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vsd" ContentType="application/vnd.visio"/>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97340" w14:textId="77777777" w:rsidR="00830E5E" w:rsidRPr="00830E5E" w:rsidRDefault="00830E5E" w:rsidP="00830E5E">
      <w:pPr>
        <w:widowControl w:val="0"/>
        <w:tabs>
          <w:tab w:val="left" w:pos="-3261"/>
        </w:tabs>
        <w:autoSpaceDE w:val="0"/>
        <w:autoSpaceDN w:val="0"/>
        <w:adjustRightInd w:val="0"/>
        <w:spacing w:after="0"/>
        <w:ind w:firstLine="142"/>
        <w:jc w:val="center"/>
        <w:rPr>
          <w:rFonts w:eastAsia="Calibri" w:cs="Times New Roman"/>
          <w:b/>
          <w:sz w:val="22"/>
        </w:rPr>
      </w:pPr>
      <w:bookmarkStart w:id="0" w:name="_GoBack"/>
      <w:bookmarkEnd w:id="0"/>
      <w:r w:rsidRPr="00830E5E">
        <w:rPr>
          <w:rFonts w:eastAsia="Calibri" w:cs="Times New Roman"/>
          <w:b/>
          <w:sz w:val="22"/>
        </w:rPr>
        <w:t>2.1 Смешанное соединение резисторов</w:t>
      </w:r>
    </w:p>
    <w:p w14:paraId="5F571865" w14:textId="77777777" w:rsidR="00830E5E" w:rsidRPr="00830E5E" w:rsidRDefault="00830E5E" w:rsidP="00830E5E">
      <w:pPr>
        <w:widowControl w:val="0"/>
        <w:tabs>
          <w:tab w:val="left" w:pos="-3261"/>
        </w:tabs>
        <w:autoSpaceDE w:val="0"/>
        <w:autoSpaceDN w:val="0"/>
        <w:adjustRightInd w:val="0"/>
        <w:spacing w:after="0"/>
        <w:ind w:firstLine="142"/>
        <w:jc w:val="center"/>
        <w:rPr>
          <w:rFonts w:eastAsia="Calibri" w:cs="Times New Roman"/>
          <w:sz w:val="22"/>
        </w:rPr>
      </w:pPr>
    </w:p>
    <w:p w14:paraId="2B4FB2BC" w14:textId="77777777" w:rsidR="00830E5E" w:rsidRPr="00830E5E" w:rsidRDefault="00830E5E" w:rsidP="00830E5E">
      <w:pPr>
        <w:widowControl w:val="0"/>
        <w:tabs>
          <w:tab w:val="left" w:pos="-3261"/>
        </w:tabs>
        <w:autoSpaceDE w:val="0"/>
        <w:autoSpaceDN w:val="0"/>
        <w:adjustRightInd w:val="0"/>
        <w:spacing w:after="0"/>
        <w:jc w:val="both"/>
        <w:rPr>
          <w:rFonts w:eastAsia="Calibri" w:cs="Times New Roman"/>
          <w:sz w:val="22"/>
        </w:rPr>
      </w:pPr>
      <w:r w:rsidRPr="00830E5E">
        <w:rPr>
          <w:rFonts w:eastAsia="Calibri" w:cs="Times New Roman"/>
          <w:sz w:val="22"/>
        </w:rPr>
        <w:t xml:space="preserve">Таблица 2.1.1 </w:t>
      </w:r>
      <w:proofErr w:type="gramStart"/>
      <w:r w:rsidRPr="00830E5E">
        <w:rPr>
          <w:rFonts w:eastAsia="Calibri" w:cs="Times New Roman"/>
          <w:sz w:val="22"/>
        </w:rPr>
        <w:t>̶  Законы</w:t>
      </w:r>
      <w:proofErr w:type="gramEnd"/>
      <w:r w:rsidRPr="00830E5E">
        <w:rPr>
          <w:rFonts w:eastAsia="Calibri" w:cs="Times New Roman"/>
          <w:sz w:val="22"/>
        </w:rPr>
        <w:t xml:space="preserve"> последовательного и параллельного соединений</w:t>
      </w:r>
    </w:p>
    <w:p w14:paraId="2B889A2F" w14:textId="77777777" w:rsidR="00830E5E" w:rsidRPr="00830E5E" w:rsidRDefault="00830E5E" w:rsidP="00830E5E">
      <w:pPr>
        <w:widowControl w:val="0"/>
        <w:tabs>
          <w:tab w:val="left" w:pos="-3261"/>
        </w:tabs>
        <w:autoSpaceDE w:val="0"/>
        <w:autoSpaceDN w:val="0"/>
        <w:adjustRightInd w:val="0"/>
        <w:spacing w:after="0"/>
        <w:jc w:val="both"/>
        <w:rPr>
          <w:rFonts w:eastAsia="Calibri" w:cs="Times New Roman"/>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3402"/>
      </w:tblGrid>
      <w:tr w:rsidR="00830E5E" w:rsidRPr="00830E5E" w14:paraId="7193B127" w14:textId="77777777" w:rsidTr="00FA6763">
        <w:tc>
          <w:tcPr>
            <w:tcW w:w="3369" w:type="dxa"/>
          </w:tcPr>
          <w:p w14:paraId="328FC648" w14:textId="77777777" w:rsidR="00830E5E" w:rsidRPr="00830E5E" w:rsidRDefault="00830E5E" w:rsidP="00830E5E">
            <w:pPr>
              <w:spacing w:after="0"/>
              <w:jc w:val="center"/>
              <w:rPr>
                <w:rFonts w:eastAsia="Calibri" w:cs="Times New Roman"/>
                <w:b/>
                <w:sz w:val="22"/>
              </w:rPr>
            </w:pPr>
            <w:r w:rsidRPr="00830E5E">
              <w:rPr>
                <w:rFonts w:ascii="Calibri" w:eastAsia="Calibri" w:hAnsi="Calibri" w:cs="Times New Roman"/>
                <w:b/>
                <w:sz w:val="22"/>
              </w:rPr>
              <w:br w:type="page"/>
            </w:r>
            <w:r w:rsidRPr="00830E5E">
              <w:rPr>
                <w:rFonts w:eastAsia="Calibri" w:cs="Times New Roman"/>
                <w:b/>
                <w:sz w:val="22"/>
              </w:rPr>
              <w:br w:type="page"/>
              <w:t>Последовательное соединение резисторов</w:t>
            </w:r>
          </w:p>
        </w:tc>
        <w:tc>
          <w:tcPr>
            <w:tcW w:w="3402" w:type="dxa"/>
          </w:tcPr>
          <w:p w14:paraId="50B67D64" w14:textId="77777777" w:rsidR="00830E5E" w:rsidRPr="00830E5E" w:rsidRDefault="00830E5E" w:rsidP="00830E5E">
            <w:pPr>
              <w:spacing w:after="0"/>
              <w:jc w:val="center"/>
              <w:rPr>
                <w:rFonts w:eastAsia="Calibri" w:cs="Times New Roman"/>
                <w:b/>
                <w:sz w:val="22"/>
              </w:rPr>
            </w:pPr>
            <w:r w:rsidRPr="00830E5E">
              <w:rPr>
                <w:rFonts w:eastAsia="Calibri" w:cs="Times New Roman"/>
                <w:b/>
                <w:sz w:val="22"/>
              </w:rPr>
              <w:t xml:space="preserve">Параллельное соединение </w:t>
            </w:r>
          </w:p>
          <w:p w14:paraId="03F538E1" w14:textId="77777777" w:rsidR="00830E5E" w:rsidRPr="00830E5E" w:rsidRDefault="00830E5E" w:rsidP="00830E5E">
            <w:pPr>
              <w:spacing w:after="0"/>
              <w:jc w:val="center"/>
              <w:rPr>
                <w:rFonts w:eastAsia="Calibri" w:cs="Times New Roman"/>
                <w:b/>
                <w:sz w:val="22"/>
              </w:rPr>
            </w:pPr>
            <w:r w:rsidRPr="00830E5E">
              <w:rPr>
                <w:rFonts w:eastAsia="Calibri" w:cs="Times New Roman"/>
                <w:b/>
                <w:sz w:val="22"/>
              </w:rPr>
              <w:t>резисторов</w:t>
            </w:r>
          </w:p>
        </w:tc>
      </w:tr>
      <w:tr w:rsidR="00830E5E" w:rsidRPr="00830E5E" w14:paraId="5E1362AD" w14:textId="77777777" w:rsidTr="00FA6763">
        <w:tc>
          <w:tcPr>
            <w:tcW w:w="3369" w:type="dxa"/>
          </w:tcPr>
          <w:p w14:paraId="4A0025D2" w14:textId="77777777" w:rsidR="00830E5E" w:rsidRPr="00830E5E" w:rsidRDefault="00830E5E" w:rsidP="00830E5E">
            <w:pPr>
              <w:spacing w:after="0"/>
              <w:jc w:val="both"/>
              <w:rPr>
                <w:rFonts w:eastAsia="Calibri" w:cs="Times New Roman"/>
                <w:sz w:val="22"/>
              </w:rPr>
            </w:pPr>
            <w:r w:rsidRPr="00830E5E">
              <w:rPr>
                <w:rFonts w:eastAsia="Calibri" w:cs="Times New Roman"/>
                <w:position w:val="-10"/>
                <w:sz w:val="22"/>
              </w:rPr>
              <w:t xml:space="preserve">Последовательным называется такое соединение, при котором через все элементы протекает один и тот же ток </w:t>
            </w:r>
          </w:p>
        </w:tc>
        <w:tc>
          <w:tcPr>
            <w:tcW w:w="3402" w:type="dxa"/>
          </w:tcPr>
          <w:p w14:paraId="02B7BE7D" w14:textId="77777777" w:rsidR="00830E5E" w:rsidRPr="00830E5E" w:rsidRDefault="00830E5E" w:rsidP="00830E5E">
            <w:pPr>
              <w:spacing w:after="0"/>
              <w:jc w:val="both"/>
              <w:rPr>
                <w:rFonts w:eastAsia="Calibri" w:cs="Times New Roman"/>
                <w:sz w:val="22"/>
              </w:rPr>
            </w:pPr>
            <w:r w:rsidRPr="00830E5E">
              <w:rPr>
                <w:rFonts w:eastAsia="Calibri" w:cs="Times New Roman"/>
                <w:sz w:val="22"/>
              </w:rPr>
              <w:t>Параллельным называется соединение, при котором к зажимам всех элементов приложено одно и то же напряжение</w:t>
            </w:r>
          </w:p>
        </w:tc>
      </w:tr>
      <w:tr w:rsidR="00830E5E" w:rsidRPr="00830E5E" w14:paraId="3CFB330F" w14:textId="77777777" w:rsidTr="00FA6763">
        <w:tc>
          <w:tcPr>
            <w:tcW w:w="3369" w:type="dxa"/>
          </w:tcPr>
          <w:p w14:paraId="28BD7991" w14:textId="77777777" w:rsidR="00830E5E" w:rsidRPr="00830E5E" w:rsidRDefault="00830E5E" w:rsidP="00830E5E">
            <w:pPr>
              <w:spacing w:after="0"/>
              <w:jc w:val="center"/>
              <w:rPr>
                <w:rFonts w:eastAsia="Calibri" w:cs="Times New Roman"/>
                <w:sz w:val="22"/>
              </w:rPr>
            </w:pPr>
            <w:r w:rsidRPr="00830E5E">
              <w:rPr>
                <w:rFonts w:ascii="Calibri" w:eastAsia="Calibri" w:hAnsi="Calibri" w:cs="Times New Roman"/>
                <w:sz w:val="22"/>
              </w:rPr>
              <w:object w:dxaOrig="2830" w:dyaOrig="1383" w14:anchorId="1BF9B1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68.4pt" o:ole="">
                  <v:imagedata r:id="rId4" o:title=""/>
                </v:shape>
                <o:OLEObject Type="Embed" ProgID="Visio.Drawing.11" ShapeID="_x0000_i1025" DrawAspect="Content" ObjectID="_1787467349" r:id="rId5"/>
              </w:object>
            </w:r>
          </w:p>
        </w:tc>
        <w:tc>
          <w:tcPr>
            <w:tcW w:w="3402" w:type="dxa"/>
          </w:tcPr>
          <w:p w14:paraId="07ED7DAE" w14:textId="77777777" w:rsidR="00830E5E" w:rsidRPr="00830E5E" w:rsidRDefault="00830E5E" w:rsidP="00830E5E">
            <w:pPr>
              <w:spacing w:after="0"/>
              <w:jc w:val="center"/>
              <w:rPr>
                <w:rFonts w:eastAsia="Calibri" w:cs="Times New Roman"/>
                <w:sz w:val="22"/>
              </w:rPr>
            </w:pPr>
            <w:r w:rsidRPr="00830E5E">
              <w:rPr>
                <w:rFonts w:ascii="Calibri" w:eastAsia="Calibri" w:hAnsi="Calibri" w:cs="Times New Roman"/>
                <w:sz w:val="22"/>
              </w:rPr>
              <w:object w:dxaOrig="3017" w:dyaOrig="2125" w14:anchorId="552B7297">
                <v:shape id="_x0000_i1026" type="#_x0000_t75" style="width:113.4pt;height:79.8pt" o:ole="">
                  <v:imagedata r:id="rId6" o:title=""/>
                </v:shape>
                <o:OLEObject Type="Embed" ProgID="Visio.Drawing.11" ShapeID="_x0000_i1026" DrawAspect="Content" ObjectID="_1787467350" r:id="rId7"/>
              </w:object>
            </w:r>
          </w:p>
        </w:tc>
      </w:tr>
      <w:tr w:rsidR="00830E5E" w:rsidRPr="00830E5E" w14:paraId="66D0C329" w14:textId="77777777" w:rsidTr="00FA6763">
        <w:tc>
          <w:tcPr>
            <w:tcW w:w="3369" w:type="dxa"/>
          </w:tcPr>
          <w:p w14:paraId="0BE29ECB" w14:textId="77777777" w:rsidR="00830E5E" w:rsidRPr="00830E5E" w:rsidRDefault="00830E5E" w:rsidP="00830E5E">
            <w:pPr>
              <w:spacing w:after="0"/>
              <w:jc w:val="center"/>
              <w:rPr>
                <w:rFonts w:eastAsia="Calibri" w:cs="Times New Roman"/>
                <w:sz w:val="22"/>
              </w:rPr>
            </w:pPr>
            <w:r w:rsidRPr="00830E5E">
              <w:rPr>
                <w:rFonts w:eastAsia="Calibri" w:cs="Times New Roman"/>
                <w:position w:val="-10"/>
                <w:sz w:val="22"/>
              </w:rPr>
              <w:object w:dxaOrig="1440" w:dyaOrig="320" w14:anchorId="7ED7EC1C">
                <v:shape id="_x0000_i1027" type="#_x0000_t75" style="width:1in;height:16.2pt" o:ole="">
                  <v:imagedata r:id="rId8" o:title=""/>
                </v:shape>
                <o:OLEObject Type="Embed" ProgID="Equation.3" ShapeID="_x0000_i1027" DrawAspect="Content" ObjectID="_1787467351" r:id="rId9"/>
              </w:object>
            </w:r>
          </w:p>
        </w:tc>
        <w:tc>
          <w:tcPr>
            <w:tcW w:w="3402" w:type="dxa"/>
          </w:tcPr>
          <w:p w14:paraId="0FF28B25" w14:textId="77777777" w:rsidR="00830E5E" w:rsidRPr="00830E5E" w:rsidRDefault="00830E5E" w:rsidP="00830E5E">
            <w:pPr>
              <w:spacing w:after="0"/>
              <w:jc w:val="center"/>
              <w:rPr>
                <w:rFonts w:eastAsia="Calibri" w:cs="Times New Roman"/>
                <w:sz w:val="22"/>
              </w:rPr>
            </w:pPr>
            <w:r w:rsidRPr="00830E5E">
              <w:rPr>
                <w:rFonts w:eastAsia="Calibri" w:cs="Times New Roman"/>
                <w:position w:val="-28"/>
                <w:sz w:val="22"/>
              </w:rPr>
              <w:object w:dxaOrig="1660" w:dyaOrig="639" w14:anchorId="3C89E588">
                <v:shape id="_x0000_i1028" type="#_x0000_t75" style="width:82.8pt;height:31.8pt" o:ole="">
                  <v:imagedata r:id="rId10" o:title=""/>
                </v:shape>
                <o:OLEObject Type="Embed" ProgID="Equation.3" ShapeID="_x0000_i1028" DrawAspect="Content" ObjectID="_1787467352" r:id="rId11"/>
              </w:object>
            </w:r>
          </w:p>
        </w:tc>
      </w:tr>
      <w:tr w:rsidR="00830E5E" w:rsidRPr="00830E5E" w14:paraId="602F7775" w14:textId="77777777" w:rsidTr="00FA6763">
        <w:tc>
          <w:tcPr>
            <w:tcW w:w="3369" w:type="dxa"/>
          </w:tcPr>
          <w:p w14:paraId="71DBE8FD" w14:textId="77777777" w:rsidR="00830E5E" w:rsidRPr="00830E5E" w:rsidRDefault="00830E5E" w:rsidP="00830E5E">
            <w:pPr>
              <w:spacing w:after="0"/>
              <w:jc w:val="center"/>
              <w:rPr>
                <w:rFonts w:eastAsia="Calibri" w:cs="Times New Roman"/>
                <w:sz w:val="22"/>
              </w:rPr>
            </w:pPr>
            <w:r w:rsidRPr="00830E5E">
              <w:rPr>
                <w:rFonts w:eastAsia="Calibri" w:cs="Times New Roman"/>
                <w:position w:val="-10"/>
                <w:sz w:val="22"/>
              </w:rPr>
              <w:object w:dxaOrig="1340" w:dyaOrig="320" w14:anchorId="113779E3">
                <v:shape id="_x0000_i1029" type="#_x0000_t75" style="width:67.2pt;height:16.2pt" o:ole="">
                  <v:imagedata r:id="rId12" o:title=""/>
                </v:shape>
                <o:OLEObject Type="Embed" ProgID="Equation.3" ShapeID="_x0000_i1029" DrawAspect="Content" ObjectID="_1787467353" r:id="rId13"/>
              </w:object>
            </w:r>
          </w:p>
        </w:tc>
        <w:tc>
          <w:tcPr>
            <w:tcW w:w="3402" w:type="dxa"/>
          </w:tcPr>
          <w:p w14:paraId="1C861DBC" w14:textId="77777777" w:rsidR="00830E5E" w:rsidRPr="00830E5E" w:rsidRDefault="00830E5E" w:rsidP="00830E5E">
            <w:pPr>
              <w:spacing w:after="0"/>
              <w:jc w:val="center"/>
              <w:rPr>
                <w:rFonts w:eastAsia="Calibri" w:cs="Times New Roman"/>
                <w:sz w:val="22"/>
              </w:rPr>
            </w:pPr>
            <w:r w:rsidRPr="00830E5E">
              <w:rPr>
                <w:rFonts w:eastAsia="Calibri" w:cs="Times New Roman"/>
                <w:position w:val="-10"/>
                <w:sz w:val="22"/>
              </w:rPr>
              <w:object w:dxaOrig="1300" w:dyaOrig="320" w14:anchorId="184BA706">
                <v:shape id="_x0000_i1030" type="#_x0000_t75" style="width:65.4pt;height:16.2pt" o:ole="">
                  <v:imagedata r:id="rId14" o:title=""/>
                </v:shape>
                <o:OLEObject Type="Embed" ProgID="Equation.3" ShapeID="_x0000_i1030" DrawAspect="Content" ObjectID="_1787467354" r:id="rId15"/>
              </w:object>
            </w:r>
          </w:p>
        </w:tc>
      </w:tr>
      <w:tr w:rsidR="00830E5E" w:rsidRPr="00830E5E" w14:paraId="6A945F35" w14:textId="77777777" w:rsidTr="00FA6763">
        <w:tc>
          <w:tcPr>
            <w:tcW w:w="3369" w:type="dxa"/>
          </w:tcPr>
          <w:p w14:paraId="1806AC42" w14:textId="77777777" w:rsidR="00830E5E" w:rsidRPr="00830E5E" w:rsidRDefault="00830E5E" w:rsidP="00830E5E">
            <w:pPr>
              <w:spacing w:after="0"/>
              <w:jc w:val="center"/>
              <w:rPr>
                <w:rFonts w:eastAsia="Calibri" w:cs="Times New Roman"/>
                <w:sz w:val="22"/>
              </w:rPr>
            </w:pPr>
            <w:r w:rsidRPr="00830E5E">
              <w:rPr>
                <w:rFonts w:eastAsia="Calibri" w:cs="Times New Roman"/>
                <w:position w:val="-10"/>
                <w:sz w:val="22"/>
              </w:rPr>
              <w:object w:dxaOrig="1540" w:dyaOrig="320" w14:anchorId="29535571">
                <v:shape id="_x0000_i1031" type="#_x0000_t75" style="width:76.8pt;height:16.2pt" o:ole="">
                  <v:imagedata r:id="rId16" o:title=""/>
                </v:shape>
                <o:OLEObject Type="Embed" ProgID="Equation.3" ShapeID="_x0000_i1031" DrawAspect="Content" ObjectID="_1787467355" r:id="rId17"/>
              </w:object>
            </w:r>
          </w:p>
        </w:tc>
        <w:tc>
          <w:tcPr>
            <w:tcW w:w="3402" w:type="dxa"/>
          </w:tcPr>
          <w:p w14:paraId="530B10E7" w14:textId="77777777" w:rsidR="00830E5E" w:rsidRPr="00830E5E" w:rsidRDefault="00830E5E" w:rsidP="00830E5E">
            <w:pPr>
              <w:spacing w:after="0"/>
              <w:jc w:val="center"/>
              <w:rPr>
                <w:rFonts w:eastAsia="Calibri" w:cs="Times New Roman"/>
                <w:sz w:val="22"/>
              </w:rPr>
            </w:pPr>
            <w:r w:rsidRPr="00830E5E">
              <w:rPr>
                <w:rFonts w:eastAsia="Calibri" w:cs="Times New Roman"/>
                <w:position w:val="-10"/>
                <w:sz w:val="22"/>
              </w:rPr>
              <w:object w:dxaOrig="1579" w:dyaOrig="320" w14:anchorId="7D0195BB">
                <v:shape id="_x0000_i1032" type="#_x0000_t75" style="width:78.6pt;height:16.2pt" o:ole="">
                  <v:imagedata r:id="rId18" o:title=""/>
                </v:shape>
                <o:OLEObject Type="Embed" ProgID="Equation.3" ShapeID="_x0000_i1032" DrawAspect="Content" ObjectID="_1787467356" r:id="rId19"/>
              </w:object>
            </w:r>
          </w:p>
        </w:tc>
      </w:tr>
    </w:tbl>
    <w:p w14:paraId="591566AB" w14:textId="77777777" w:rsidR="00830E5E" w:rsidRPr="00830E5E" w:rsidRDefault="00830E5E" w:rsidP="00830E5E">
      <w:pPr>
        <w:widowControl w:val="0"/>
        <w:autoSpaceDE w:val="0"/>
        <w:autoSpaceDN w:val="0"/>
        <w:adjustRightInd w:val="0"/>
        <w:spacing w:after="0"/>
        <w:jc w:val="center"/>
        <w:rPr>
          <w:rFonts w:eastAsia="Calibri" w:cs="Times New Roman"/>
          <w:sz w:val="22"/>
        </w:rPr>
      </w:pPr>
    </w:p>
    <w:p w14:paraId="251095F9" w14:textId="77777777" w:rsidR="00830E5E" w:rsidRPr="00830E5E" w:rsidRDefault="00830E5E" w:rsidP="00830E5E">
      <w:pPr>
        <w:widowControl w:val="0"/>
        <w:tabs>
          <w:tab w:val="left" w:pos="-3261"/>
        </w:tabs>
        <w:autoSpaceDE w:val="0"/>
        <w:autoSpaceDN w:val="0"/>
        <w:adjustRightInd w:val="0"/>
        <w:spacing w:after="0"/>
        <w:ind w:firstLine="426"/>
        <w:jc w:val="both"/>
        <w:rPr>
          <w:rFonts w:eastAsia="Calibri" w:cs="Times New Roman"/>
          <w:sz w:val="22"/>
        </w:rPr>
      </w:pPr>
      <w:r w:rsidRPr="00830E5E">
        <w:rPr>
          <w:rFonts w:eastAsia="Calibri" w:cs="Times New Roman"/>
          <w:sz w:val="22"/>
        </w:rPr>
        <w:t>Смешанным называют такое соединение резисторов, при котором в цепи есть участки и последовательного, и параллельного соединений. Сравнительная характеристика последовательного и параллельного соединений представлены в таблице 2.1.1.</w:t>
      </w:r>
    </w:p>
    <w:p w14:paraId="085641DC" w14:textId="77777777" w:rsidR="00830E5E" w:rsidRPr="00830E5E" w:rsidRDefault="00830E5E" w:rsidP="00830E5E">
      <w:pPr>
        <w:widowControl w:val="0"/>
        <w:tabs>
          <w:tab w:val="left" w:pos="-3261"/>
        </w:tabs>
        <w:autoSpaceDE w:val="0"/>
        <w:autoSpaceDN w:val="0"/>
        <w:adjustRightInd w:val="0"/>
        <w:spacing w:after="0"/>
        <w:ind w:firstLine="142"/>
        <w:jc w:val="both"/>
        <w:rPr>
          <w:rFonts w:eastAsia="Calibri" w:cs="Times New Roman"/>
          <w:i/>
          <w:sz w:val="22"/>
        </w:rPr>
      </w:pPr>
    </w:p>
    <w:p w14:paraId="70294493" w14:textId="5B616F44" w:rsidR="00830E5E" w:rsidRPr="00830E5E" w:rsidRDefault="00830E5E" w:rsidP="00830E5E">
      <w:pPr>
        <w:widowControl w:val="0"/>
        <w:tabs>
          <w:tab w:val="left" w:pos="-3261"/>
        </w:tabs>
        <w:autoSpaceDE w:val="0"/>
        <w:autoSpaceDN w:val="0"/>
        <w:adjustRightInd w:val="0"/>
        <w:spacing w:after="0"/>
        <w:ind w:firstLine="142"/>
        <w:jc w:val="both"/>
        <w:rPr>
          <w:rFonts w:eastAsia="Calibri" w:cs="Times New Roman"/>
          <w:i/>
          <w:sz w:val="22"/>
        </w:rPr>
      </w:pPr>
      <w:r w:rsidRPr="00830E5E">
        <w:rPr>
          <w:rFonts w:eastAsia="Calibri" w:cs="Times New Roman"/>
          <w:i/>
          <w:noProof/>
          <w:sz w:val="22"/>
          <w:lang w:eastAsia="ru-RU"/>
        </w:rPr>
        <w:object w:dxaOrig="1440" w:dyaOrig="1440" w14:anchorId="2FD8A99C">
          <v:shape id="_x0000_s1027" type="#_x0000_t75" style="position:absolute;left:0;text-align:left;margin-left:388.45pt;margin-top:3.8pt;width:84.75pt;height:77.25pt;z-index:251660288">
            <v:imagedata r:id="rId20" o:title=""/>
            <w10:wrap type="square"/>
          </v:shape>
          <o:OLEObject Type="Embed" ProgID="Visio.Drawing.11" ShapeID="_x0000_s1027" DrawAspect="Content" ObjectID="_1787467384" r:id="rId21"/>
        </w:object>
      </w:r>
    </w:p>
    <w:p w14:paraId="7A38A952" w14:textId="77777777" w:rsidR="00830E5E" w:rsidRPr="00830E5E" w:rsidRDefault="00830E5E" w:rsidP="00830E5E">
      <w:pPr>
        <w:widowControl w:val="0"/>
        <w:tabs>
          <w:tab w:val="left" w:pos="-3261"/>
        </w:tabs>
        <w:autoSpaceDE w:val="0"/>
        <w:autoSpaceDN w:val="0"/>
        <w:adjustRightInd w:val="0"/>
        <w:spacing w:after="0"/>
        <w:ind w:firstLine="142"/>
        <w:jc w:val="both"/>
        <w:rPr>
          <w:rFonts w:eastAsia="Calibri" w:cs="Times New Roman"/>
          <w:sz w:val="22"/>
        </w:rPr>
      </w:pPr>
      <w:r w:rsidRPr="00830E5E">
        <w:rPr>
          <w:rFonts w:eastAsia="Calibri" w:cs="Times New Roman"/>
          <w:i/>
          <w:sz w:val="22"/>
        </w:rPr>
        <w:t xml:space="preserve">Пример 2.1.1: </w:t>
      </w:r>
      <w:r w:rsidRPr="00830E5E">
        <w:rPr>
          <w:rFonts w:eastAsia="Calibri" w:cs="Times New Roman"/>
          <w:sz w:val="22"/>
        </w:rPr>
        <w:t xml:space="preserve">Определить все токи ветвей схемы представленной на рисунке, </w:t>
      </w:r>
      <w:proofErr w:type="gramStart"/>
      <w:r w:rsidRPr="00830E5E">
        <w:rPr>
          <w:rFonts w:eastAsia="Calibri" w:cs="Times New Roman"/>
          <w:sz w:val="22"/>
        </w:rPr>
        <w:t xml:space="preserve">если  </w:t>
      </w:r>
      <w:r w:rsidRPr="00830E5E">
        <w:rPr>
          <w:rFonts w:eastAsia="Calibri" w:cs="Times New Roman"/>
          <w:i/>
          <w:sz w:val="22"/>
          <w:lang w:val="en-US"/>
        </w:rPr>
        <w:t>R</w:t>
      </w:r>
      <w:proofErr w:type="gramEnd"/>
      <w:r w:rsidRPr="00830E5E">
        <w:rPr>
          <w:rFonts w:eastAsia="Calibri" w:cs="Times New Roman"/>
          <w:i/>
          <w:sz w:val="22"/>
          <w:vertAlign w:val="subscript"/>
        </w:rPr>
        <w:t>1</w:t>
      </w:r>
      <w:r w:rsidRPr="00830E5E">
        <w:rPr>
          <w:rFonts w:eastAsia="Calibri" w:cs="Times New Roman"/>
          <w:i/>
          <w:sz w:val="22"/>
        </w:rPr>
        <w:t xml:space="preserve">=5 Ом, </w:t>
      </w:r>
      <w:r w:rsidRPr="00830E5E">
        <w:rPr>
          <w:rFonts w:eastAsia="Calibri" w:cs="Times New Roman"/>
          <w:i/>
          <w:sz w:val="22"/>
          <w:lang w:val="en-US"/>
        </w:rPr>
        <w:t>R</w:t>
      </w:r>
      <w:r w:rsidRPr="00830E5E">
        <w:rPr>
          <w:rFonts w:eastAsia="Calibri" w:cs="Times New Roman"/>
          <w:i/>
          <w:sz w:val="22"/>
          <w:vertAlign w:val="subscript"/>
        </w:rPr>
        <w:t>2</w:t>
      </w:r>
      <w:r w:rsidRPr="00830E5E">
        <w:rPr>
          <w:rFonts w:eastAsia="Calibri" w:cs="Times New Roman"/>
          <w:i/>
          <w:sz w:val="22"/>
        </w:rPr>
        <w:t xml:space="preserve">=3 Ом, </w:t>
      </w:r>
      <w:r w:rsidRPr="00830E5E">
        <w:rPr>
          <w:rFonts w:eastAsia="Calibri" w:cs="Times New Roman"/>
          <w:i/>
          <w:sz w:val="22"/>
          <w:lang w:val="en-US"/>
        </w:rPr>
        <w:t>R</w:t>
      </w:r>
      <w:r w:rsidRPr="00830E5E">
        <w:rPr>
          <w:rFonts w:eastAsia="Calibri" w:cs="Times New Roman"/>
          <w:i/>
          <w:sz w:val="22"/>
          <w:vertAlign w:val="subscript"/>
        </w:rPr>
        <w:t>3</w:t>
      </w:r>
      <w:r w:rsidRPr="00830E5E">
        <w:rPr>
          <w:rFonts w:eastAsia="Calibri" w:cs="Times New Roman"/>
          <w:i/>
          <w:sz w:val="22"/>
        </w:rPr>
        <w:t xml:space="preserve">=2 Ом, </w:t>
      </w:r>
      <w:r w:rsidRPr="00830E5E">
        <w:rPr>
          <w:rFonts w:eastAsia="Calibri" w:cs="Times New Roman"/>
          <w:i/>
          <w:sz w:val="22"/>
          <w:lang w:val="en-US"/>
        </w:rPr>
        <w:t>R</w:t>
      </w:r>
      <w:r w:rsidRPr="00830E5E">
        <w:rPr>
          <w:rFonts w:eastAsia="Calibri" w:cs="Times New Roman"/>
          <w:i/>
          <w:sz w:val="22"/>
          <w:vertAlign w:val="subscript"/>
        </w:rPr>
        <w:t>4</w:t>
      </w:r>
      <w:r w:rsidRPr="00830E5E">
        <w:rPr>
          <w:rFonts w:eastAsia="Calibri" w:cs="Times New Roman"/>
          <w:i/>
          <w:sz w:val="22"/>
        </w:rPr>
        <w:t xml:space="preserve">=4 Ом, </w:t>
      </w:r>
      <w:r w:rsidRPr="00830E5E">
        <w:rPr>
          <w:rFonts w:eastAsia="Calibri" w:cs="Times New Roman"/>
          <w:i/>
          <w:sz w:val="22"/>
          <w:lang w:val="en-US"/>
        </w:rPr>
        <w:t>U</w:t>
      </w:r>
      <w:r w:rsidRPr="00830E5E">
        <w:rPr>
          <w:rFonts w:eastAsia="Calibri" w:cs="Times New Roman"/>
          <w:i/>
          <w:sz w:val="22"/>
        </w:rPr>
        <w:t>=14 В.</w:t>
      </w:r>
      <w:r w:rsidRPr="00830E5E">
        <w:rPr>
          <w:rFonts w:eastAsia="Calibri" w:cs="Times New Roman"/>
          <w:sz w:val="22"/>
        </w:rPr>
        <w:t xml:space="preserve"> Составьте уравнение баланса мощностей. Схема цепи представлена на рисунке 2.1.1.</w:t>
      </w:r>
      <w:r w:rsidRPr="00830E5E">
        <w:rPr>
          <w:rFonts w:ascii="Calibri" w:eastAsia="Calibri" w:hAnsi="Calibri" w:cs="Times New Roman"/>
          <w:sz w:val="22"/>
        </w:rPr>
        <w:t xml:space="preserve"> </w:t>
      </w:r>
    </w:p>
    <w:p w14:paraId="6AC49A9C" w14:textId="5AF746BC" w:rsidR="00830E5E" w:rsidRPr="00830E5E" w:rsidRDefault="00830E5E" w:rsidP="00830E5E">
      <w:pPr>
        <w:widowControl w:val="0"/>
        <w:tabs>
          <w:tab w:val="left" w:pos="-3261"/>
        </w:tabs>
        <w:autoSpaceDE w:val="0"/>
        <w:autoSpaceDN w:val="0"/>
        <w:adjustRightInd w:val="0"/>
        <w:spacing w:after="0"/>
        <w:ind w:left="4248"/>
        <w:jc w:val="both"/>
        <w:rPr>
          <w:rFonts w:eastAsia="Calibri" w:cs="Times New Roman"/>
          <w:sz w:val="22"/>
        </w:rPr>
      </w:pPr>
      <w:r w:rsidRPr="00830E5E">
        <w:rPr>
          <w:rFonts w:eastAsia="Calibri" w:cs="Times New Roman"/>
          <w:sz w:val="22"/>
        </w:rPr>
        <w:t xml:space="preserve">                                                                                                                                                                                                    </w:t>
      </w:r>
    </w:p>
    <w:p w14:paraId="136C3B33" w14:textId="77777777" w:rsidR="00830E5E" w:rsidRPr="00830E5E" w:rsidRDefault="00830E5E" w:rsidP="00830E5E">
      <w:pPr>
        <w:widowControl w:val="0"/>
        <w:tabs>
          <w:tab w:val="left" w:pos="-3261"/>
        </w:tabs>
        <w:autoSpaceDE w:val="0"/>
        <w:autoSpaceDN w:val="0"/>
        <w:adjustRightInd w:val="0"/>
        <w:spacing w:after="0"/>
        <w:ind w:left="4248"/>
        <w:jc w:val="both"/>
        <w:rPr>
          <w:rFonts w:eastAsia="Calibri" w:cs="Times New Roman"/>
          <w:sz w:val="22"/>
        </w:rPr>
      </w:pPr>
    </w:p>
    <w:p w14:paraId="3A27D5FD" w14:textId="77777777" w:rsidR="00830E5E" w:rsidRPr="00830E5E" w:rsidRDefault="00830E5E" w:rsidP="00830E5E">
      <w:pPr>
        <w:widowControl w:val="0"/>
        <w:tabs>
          <w:tab w:val="left" w:pos="-3261"/>
        </w:tabs>
        <w:autoSpaceDE w:val="0"/>
        <w:autoSpaceDN w:val="0"/>
        <w:adjustRightInd w:val="0"/>
        <w:spacing w:after="0"/>
        <w:ind w:left="4956"/>
        <w:jc w:val="both"/>
        <w:rPr>
          <w:rFonts w:eastAsia="Calibri" w:cs="Times New Roman"/>
          <w:sz w:val="22"/>
        </w:rPr>
      </w:pPr>
      <w:r w:rsidRPr="00830E5E">
        <w:rPr>
          <w:rFonts w:eastAsia="Calibri" w:cs="Times New Roman"/>
          <w:sz w:val="22"/>
        </w:rPr>
        <w:t xml:space="preserve">                                                 Рисунок 2.1.1     </w:t>
      </w:r>
    </w:p>
    <w:p w14:paraId="2549292C" w14:textId="77777777" w:rsidR="00830E5E" w:rsidRPr="00830E5E" w:rsidRDefault="00830E5E" w:rsidP="00830E5E">
      <w:pPr>
        <w:tabs>
          <w:tab w:val="left" w:pos="1725"/>
        </w:tabs>
        <w:spacing w:after="0"/>
        <w:ind w:firstLine="426"/>
        <w:rPr>
          <w:rFonts w:eastAsia="Calibri" w:cs="Times New Roman"/>
          <w:i/>
          <w:sz w:val="22"/>
        </w:rPr>
      </w:pPr>
      <w:r w:rsidRPr="00830E5E">
        <w:rPr>
          <w:rFonts w:eastAsia="Calibri" w:cs="Times New Roman"/>
          <w:noProof/>
          <w:sz w:val="22"/>
        </w:rPr>
        <w:object w:dxaOrig="1440" w:dyaOrig="1440" w14:anchorId="25EF8AFC">
          <v:shape id="_x0000_s1028" type="#_x0000_t75" style="position:absolute;left:0;text-align:left;margin-left:228.7pt;margin-top:12.45pt;width:82.05pt;height:45.65pt;z-index:251661312" wrapcoords="4132 338 2254 2700 1878 3712 1878 11138 939 16538 751 17212 3193 20250 4132 20925 16717 20925 16717 16538 17468 16538 20473 12150 20473 11138 17656 5738 16717 338 4132 338">
            <v:imagedata r:id="rId22" o:title=""/>
            <w10:wrap type="tight"/>
          </v:shape>
          <o:OLEObject Type="Embed" ProgID="Visio.Drawing.11" ShapeID="_x0000_s1028" DrawAspect="Content" ObjectID="_1787467385" r:id="rId23"/>
        </w:object>
      </w:r>
      <w:r w:rsidRPr="00830E5E">
        <w:rPr>
          <w:rFonts w:eastAsia="Calibri" w:cs="Times New Roman"/>
          <w:i/>
          <w:sz w:val="22"/>
        </w:rPr>
        <w:t>Решение:</w:t>
      </w:r>
    </w:p>
    <w:p w14:paraId="02BD43CC" w14:textId="77777777" w:rsidR="00830E5E" w:rsidRPr="00830E5E" w:rsidRDefault="00830E5E" w:rsidP="00830E5E">
      <w:pPr>
        <w:tabs>
          <w:tab w:val="left" w:pos="1725"/>
        </w:tabs>
        <w:spacing w:after="0"/>
        <w:rPr>
          <w:rFonts w:eastAsia="Calibri" w:cs="Times New Roman"/>
          <w:i/>
          <w:sz w:val="22"/>
        </w:rPr>
      </w:pPr>
      <w:r w:rsidRPr="00830E5E">
        <w:rPr>
          <w:rFonts w:eastAsia="Calibri" w:cs="Times New Roman"/>
          <w:i/>
          <w:sz w:val="22"/>
        </w:rPr>
        <w:t xml:space="preserve">Для </w:t>
      </w:r>
      <w:proofErr w:type="gramStart"/>
      <w:r w:rsidRPr="00830E5E">
        <w:rPr>
          <w:rFonts w:eastAsia="Calibri" w:cs="Times New Roman"/>
          <w:i/>
          <w:sz w:val="22"/>
        </w:rPr>
        <w:t>решения  задачи</w:t>
      </w:r>
      <w:proofErr w:type="gramEnd"/>
      <w:r w:rsidRPr="00830E5E">
        <w:rPr>
          <w:rFonts w:eastAsia="Calibri" w:cs="Times New Roman"/>
          <w:i/>
          <w:sz w:val="22"/>
        </w:rPr>
        <w:t xml:space="preserve"> необходимо данную</w:t>
      </w:r>
    </w:p>
    <w:p w14:paraId="31DE8F2D"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i/>
          <w:sz w:val="22"/>
        </w:rPr>
        <w:t xml:space="preserve"> цепь преобразовать к простейшей</w:t>
      </w:r>
      <w:r w:rsidRPr="00830E5E">
        <w:rPr>
          <w:rFonts w:eastAsia="Calibri" w:cs="Times New Roman"/>
          <w:sz w:val="22"/>
        </w:rPr>
        <w:t xml:space="preserve"> </w:t>
      </w:r>
    </w:p>
    <w:p w14:paraId="42276F51" w14:textId="77777777" w:rsidR="00830E5E" w:rsidRPr="00830E5E" w:rsidRDefault="00830E5E" w:rsidP="00830E5E">
      <w:pPr>
        <w:tabs>
          <w:tab w:val="left" w:pos="1725"/>
        </w:tabs>
        <w:spacing w:after="0"/>
        <w:rPr>
          <w:rFonts w:eastAsia="Calibri" w:cs="Times New Roman"/>
          <w:sz w:val="22"/>
        </w:rPr>
      </w:pPr>
    </w:p>
    <w:p w14:paraId="7DE64938"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sz w:val="22"/>
        </w:rPr>
        <w:t xml:space="preserve">Для этого: </w:t>
      </w:r>
    </w:p>
    <w:p w14:paraId="0693DE89" w14:textId="77777777" w:rsidR="00830E5E" w:rsidRPr="00830E5E" w:rsidRDefault="00830E5E" w:rsidP="00830E5E">
      <w:pPr>
        <w:tabs>
          <w:tab w:val="left" w:pos="0"/>
        </w:tabs>
        <w:spacing w:after="0"/>
        <w:rPr>
          <w:rFonts w:eastAsia="Calibri" w:cs="Times New Roman"/>
          <w:sz w:val="22"/>
          <w:vertAlign w:val="subscript"/>
        </w:rPr>
      </w:pPr>
      <w:r w:rsidRPr="00830E5E">
        <w:rPr>
          <w:rFonts w:eastAsia="Calibri" w:cs="Times New Roman"/>
          <w:noProof/>
          <w:sz w:val="22"/>
        </w:rPr>
        <w:object w:dxaOrig="1440" w:dyaOrig="1440" w14:anchorId="71B399B2">
          <v:shape id="_x0000_s1029" type="#_x0000_t75" style="position:absolute;margin-left:238.8pt;margin-top:26.25pt;width:76.15pt;height:61.6pt;z-index:251662336">
            <v:imagedata r:id="rId24" o:title=""/>
            <w10:wrap type="square"/>
          </v:shape>
          <o:OLEObject Type="Embed" ProgID="Visio.Drawing.11" ShapeID="_x0000_s1029" DrawAspect="Content" ObjectID="_1787467386" r:id="rId25"/>
        </w:object>
      </w:r>
      <w:r w:rsidRPr="00830E5E">
        <w:rPr>
          <w:rFonts w:eastAsia="Calibri" w:cs="Times New Roman"/>
          <w:i/>
          <w:sz w:val="22"/>
        </w:rPr>
        <w:t xml:space="preserve">1) Определим общее сопротивление цепи. </w:t>
      </w:r>
      <w:r w:rsidRPr="00830E5E">
        <w:rPr>
          <w:rFonts w:eastAsia="Calibri" w:cs="Times New Roman"/>
          <w:sz w:val="22"/>
        </w:rPr>
        <w:t xml:space="preserve">Общее сопротивление определяем </w:t>
      </w:r>
      <w:proofErr w:type="gramStart"/>
      <w:r w:rsidRPr="00830E5E">
        <w:rPr>
          <w:rFonts w:eastAsia="Calibri" w:cs="Times New Roman"/>
          <w:sz w:val="22"/>
        </w:rPr>
        <w:t>начиная  с</w:t>
      </w:r>
      <w:proofErr w:type="gramEnd"/>
      <w:r w:rsidRPr="00830E5E">
        <w:rPr>
          <w:rFonts w:eastAsia="Calibri" w:cs="Times New Roman"/>
          <w:sz w:val="22"/>
        </w:rPr>
        <w:t xml:space="preserve"> самого дальнего  от  источника резистора.  </w:t>
      </w:r>
      <w:r w:rsidRPr="00830E5E">
        <w:rPr>
          <w:rFonts w:eastAsia="Calibri" w:cs="Times New Roman"/>
          <w:i/>
          <w:sz w:val="22"/>
          <w:lang w:val="en-US"/>
        </w:rPr>
        <w:t>R</w:t>
      </w:r>
      <w:r w:rsidRPr="00830E5E">
        <w:rPr>
          <w:rFonts w:eastAsia="Calibri" w:cs="Times New Roman"/>
          <w:i/>
          <w:sz w:val="22"/>
          <w:vertAlign w:val="subscript"/>
        </w:rPr>
        <w:t xml:space="preserve">3 </w:t>
      </w:r>
      <w:r w:rsidRPr="00830E5E">
        <w:rPr>
          <w:rFonts w:eastAsia="Calibri" w:cs="Times New Roman"/>
          <w:sz w:val="22"/>
          <w:vertAlign w:val="subscript"/>
        </w:rPr>
        <w:t xml:space="preserve">  </w:t>
      </w:r>
      <w:r w:rsidRPr="00830E5E">
        <w:rPr>
          <w:rFonts w:eastAsia="Calibri" w:cs="Times New Roman"/>
          <w:sz w:val="22"/>
        </w:rPr>
        <w:t xml:space="preserve">соединен </w:t>
      </w:r>
      <w:proofErr w:type="gramStart"/>
      <w:r w:rsidRPr="00830E5E">
        <w:rPr>
          <w:rFonts w:eastAsia="Calibri" w:cs="Times New Roman"/>
          <w:sz w:val="22"/>
        </w:rPr>
        <w:t>с</w:t>
      </w:r>
      <w:r w:rsidRPr="00830E5E">
        <w:rPr>
          <w:rFonts w:eastAsia="Calibri" w:cs="Times New Roman"/>
          <w:sz w:val="22"/>
          <w:vertAlign w:val="subscript"/>
        </w:rPr>
        <w:t xml:space="preserve">  </w:t>
      </w:r>
      <w:r w:rsidRPr="00830E5E">
        <w:rPr>
          <w:rFonts w:eastAsia="Calibri" w:cs="Times New Roman"/>
          <w:i/>
          <w:sz w:val="22"/>
          <w:lang w:val="en-US"/>
        </w:rPr>
        <w:t>R</w:t>
      </w:r>
      <w:proofErr w:type="gramEnd"/>
      <w:r w:rsidRPr="00830E5E">
        <w:rPr>
          <w:rFonts w:eastAsia="Calibri" w:cs="Times New Roman"/>
          <w:i/>
          <w:sz w:val="22"/>
          <w:vertAlign w:val="subscript"/>
        </w:rPr>
        <w:t>4</w:t>
      </w:r>
      <w:r w:rsidRPr="00830E5E">
        <w:rPr>
          <w:rFonts w:eastAsia="Calibri" w:cs="Times New Roman"/>
          <w:sz w:val="22"/>
          <w:vertAlign w:val="subscript"/>
        </w:rPr>
        <w:t xml:space="preserve">  </w:t>
      </w:r>
      <w:r w:rsidRPr="00830E5E">
        <w:rPr>
          <w:rFonts w:eastAsia="Calibri" w:cs="Times New Roman"/>
          <w:sz w:val="22"/>
        </w:rPr>
        <w:t xml:space="preserve">последовательно, то есть </w:t>
      </w:r>
      <w:r w:rsidRPr="00830E5E">
        <w:rPr>
          <w:rFonts w:eastAsia="Calibri" w:cs="Times New Roman"/>
          <w:i/>
          <w:sz w:val="22"/>
          <w:lang w:val="en-US"/>
        </w:rPr>
        <w:t>R</w:t>
      </w:r>
      <w:r w:rsidRPr="00830E5E">
        <w:rPr>
          <w:rFonts w:eastAsia="Calibri" w:cs="Times New Roman"/>
          <w:i/>
          <w:sz w:val="22"/>
          <w:vertAlign w:val="subscript"/>
        </w:rPr>
        <w:t>34</w:t>
      </w:r>
    </w:p>
    <w:p w14:paraId="71CCE48A"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position w:val="-10"/>
          <w:sz w:val="22"/>
        </w:rPr>
        <w:object w:dxaOrig="2580" w:dyaOrig="320" w14:anchorId="40DA244A">
          <v:shape id="_x0000_i1033" type="#_x0000_t75" style="width:129pt;height:16.2pt" o:ole="">
            <v:imagedata r:id="rId26" o:title=""/>
          </v:shape>
          <o:OLEObject Type="Embed" ProgID="Equation.3" ShapeID="_x0000_i1033" DrawAspect="Content" ObjectID="_1787467357" r:id="rId27"/>
        </w:object>
      </w:r>
      <w:r w:rsidRPr="00830E5E">
        <w:rPr>
          <w:rFonts w:eastAsia="Calibri" w:cs="Times New Roman"/>
          <w:sz w:val="22"/>
        </w:rPr>
        <w:t>.</w:t>
      </w:r>
    </w:p>
    <w:p w14:paraId="5C6879DE" w14:textId="77777777" w:rsidR="00830E5E" w:rsidRPr="00830E5E" w:rsidRDefault="00830E5E" w:rsidP="00830E5E">
      <w:pPr>
        <w:tabs>
          <w:tab w:val="left" w:pos="34"/>
        </w:tabs>
        <w:spacing w:after="0"/>
        <w:rPr>
          <w:rFonts w:eastAsia="Calibri" w:cs="Times New Roman"/>
          <w:sz w:val="22"/>
        </w:rPr>
      </w:pPr>
    </w:p>
    <w:p w14:paraId="2F181DAE" w14:textId="77777777" w:rsidR="00830E5E" w:rsidRPr="00830E5E" w:rsidRDefault="00830E5E" w:rsidP="00830E5E">
      <w:pPr>
        <w:tabs>
          <w:tab w:val="left" w:pos="1725"/>
        </w:tabs>
        <w:spacing w:after="0"/>
        <w:rPr>
          <w:rFonts w:eastAsia="Calibri" w:cs="Times New Roman"/>
          <w:sz w:val="22"/>
          <w:vertAlign w:val="subscript"/>
        </w:rPr>
      </w:pPr>
      <w:r w:rsidRPr="00830E5E">
        <w:rPr>
          <w:rFonts w:eastAsia="Calibri" w:cs="Times New Roman"/>
          <w:i/>
          <w:sz w:val="22"/>
          <w:lang w:val="en-US"/>
        </w:rPr>
        <w:t>R</w:t>
      </w:r>
      <w:r w:rsidRPr="00830E5E">
        <w:rPr>
          <w:rFonts w:eastAsia="Calibri" w:cs="Times New Roman"/>
          <w:i/>
          <w:sz w:val="22"/>
          <w:vertAlign w:val="subscript"/>
        </w:rPr>
        <w:t>3.4</w:t>
      </w:r>
      <w:r w:rsidRPr="00830E5E">
        <w:rPr>
          <w:rFonts w:eastAsia="Calibri" w:cs="Times New Roman"/>
          <w:sz w:val="22"/>
        </w:rPr>
        <w:t xml:space="preserve"> соединен с </w:t>
      </w:r>
      <w:r w:rsidRPr="00830E5E">
        <w:rPr>
          <w:rFonts w:eastAsia="Calibri" w:cs="Times New Roman"/>
          <w:i/>
          <w:sz w:val="22"/>
          <w:lang w:val="en-US"/>
        </w:rPr>
        <w:t>R</w:t>
      </w:r>
      <w:r w:rsidRPr="00830E5E">
        <w:rPr>
          <w:rFonts w:eastAsia="Calibri" w:cs="Times New Roman"/>
          <w:i/>
          <w:sz w:val="22"/>
          <w:vertAlign w:val="subscript"/>
        </w:rPr>
        <w:t>2</w:t>
      </w:r>
      <w:r w:rsidRPr="00830E5E">
        <w:rPr>
          <w:rFonts w:eastAsia="Calibri" w:cs="Times New Roman"/>
          <w:sz w:val="22"/>
        </w:rPr>
        <w:t xml:space="preserve"> параллельно, то есть </w:t>
      </w:r>
      <w:r w:rsidRPr="00830E5E">
        <w:rPr>
          <w:rFonts w:eastAsia="Calibri" w:cs="Times New Roman"/>
          <w:i/>
          <w:sz w:val="22"/>
          <w:lang w:val="en-US"/>
        </w:rPr>
        <w:t>R</w:t>
      </w:r>
      <w:r w:rsidRPr="00830E5E">
        <w:rPr>
          <w:rFonts w:eastAsia="Calibri" w:cs="Times New Roman"/>
          <w:i/>
          <w:sz w:val="22"/>
          <w:vertAlign w:val="subscript"/>
        </w:rPr>
        <w:t>234</w:t>
      </w:r>
      <w:r w:rsidRPr="00830E5E">
        <w:rPr>
          <w:rFonts w:eastAsia="Calibri" w:cs="Times New Roman"/>
          <w:sz w:val="22"/>
        </w:rPr>
        <w:t xml:space="preserve"> </w:t>
      </w:r>
    </w:p>
    <w:p w14:paraId="4B37627E"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noProof/>
          <w:sz w:val="22"/>
        </w:rPr>
        <w:object w:dxaOrig="1440" w:dyaOrig="1440" w14:anchorId="121C2BB1">
          <v:shape id="_x0000_s1030" type="#_x0000_t75" style="position:absolute;margin-left:238.8pt;margin-top:11.8pt;width:71.95pt;height:61.95pt;z-index:251663360">
            <v:imagedata r:id="rId28" o:title=""/>
            <w10:wrap type="square"/>
          </v:shape>
          <o:OLEObject Type="Embed" ProgID="Visio.Drawing.11" ShapeID="_x0000_s1030" DrawAspect="Content" ObjectID="_1787467387" r:id="rId29"/>
        </w:object>
      </w:r>
      <w:r w:rsidRPr="00830E5E">
        <w:rPr>
          <w:rFonts w:eastAsia="Calibri" w:cs="Times New Roman"/>
          <w:position w:val="-28"/>
          <w:sz w:val="22"/>
        </w:rPr>
        <w:object w:dxaOrig="2740" w:dyaOrig="639" w14:anchorId="0BAF0061">
          <v:shape id="_x0000_i1034" type="#_x0000_t75" style="width:136.8pt;height:31.8pt" o:ole="">
            <v:imagedata r:id="rId30" o:title=""/>
          </v:shape>
          <o:OLEObject Type="Embed" ProgID="Equation.3" ShapeID="_x0000_i1034" DrawAspect="Content" ObjectID="_1787467358" r:id="rId31"/>
        </w:object>
      </w:r>
      <w:r w:rsidRPr="00830E5E">
        <w:rPr>
          <w:rFonts w:eastAsia="Calibri" w:cs="Times New Roman"/>
          <w:sz w:val="22"/>
        </w:rPr>
        <w:t>.</w:t>
      </w:r>
    </w:p>
    <w:p w14:paraId="26CA6427" w14:textId="77777777" w:rsidR="00830E5E" w:rsidRPr="00830E5E" w:rsidRDefault="00830E5E" w:rsidP="00830E5E">
      <w:pPr>
        <w:tabs>
          <w:tab w:val="left" w:pos="1725"/>
        </w:tabs>
        <w:spacing w:after="0"/>
        <w:rPr>
          <w:rFonts w:eastAsia="Calibri" w:cs="Times New Roman"/>
          <w:sz w:val="22"/>
        </w:rPr>
      </w:pPr>
    </w:p>
    <w:p w14:paraId="3D70E09E"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i/>
          <w:sz w:val="22"/>
          <w:lang w:val="en-US"/>
        </w:rPr>
        <w:t>R</w:t>
      </w:r>
      <w:proofErr w:type="gramStart"/>
      <w:r w:rsidRPr="00830E5E">
        <w:rPr>
          <w:rFonts w:eastAsia="Calibri" w:cs="Times New Roman"/>
          <w:i/>
          <w:sz w:val="22"/>
          <w:vertAlign w:val="subscript"/>
        </w:rPr>
        <w:t>234</w:t>
      </w:r>
      <w:r w:rsidRPr="00830E5E">
        <w:rPr>
          <w:rFonts w:eastAsia="Calibri" w:cs="Times New Roman"/>
          <w:sz w:val="22"/>
        </w:rPr>
        <w:t xml:space="preserve">  соединен</w:t>
      </w:r>
      <w:proofErr w:type="gramEnd"/>
      <w:r w:rsidRPr="00830E5E">
        <w:rPr>
          <w:rFonts w:eastAsia="Calibri" w:cs="Times New Roman"/>
          <w:sz w:val="22"/>
        </w:rPr>
        <w:t xml:space="preserve"> с </w:t>
      </w:r>
      <w:r w:rsidRPr="00830E5E">
        <w:rPr>
          <w:rFonts w:eastAsia="Calibri" w:cs="Times New Roman"/>
          <w:i/>
          <w:sz w:val="22"/>
          <w:lang w:val="en-US"/>
        </w:rPr>
        <w:t>R</w:t>
      </w:r>
      <w:r w:rsidRPr="00830E5E">
        <w:rPr>
          <w:rFonts w:eastAsia="Calibri" w:cs="Times New Roman"/>
          <w:i/>
          <w:sz w:val="22"/>
          <w:vertAlign w:val="subscript"/>
        </w:rPr>
        <w:t>1</w:t>
      </w:r>
      <w:r w:rsidRPr="00830E5E">
        <w:rPr>
          <w:rFonts w:eastAsia="Calibri" w:cs="Times New Roman"/>
          <w:sz w:val="22"/>
        </w:rPr>
        <w:t xml:space="preserve"> последовательно, то есть</w:t>
      </w:r>
    </w:p>
    <w:p w14:paraId="2E65ECEF"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position w:val="-10"/>
          <w:sz w:val="22"/>
        </w:rPr>
        <w:object w:dxaOrig="2520" w:dyaOrig="320" w14:anchorId="53AE4661">
          <v:shape id="_x0000_i1035" type="#_x0000_t75" style="width:126pt;height:16.2pt" o:ole="">
            <v:imagedata r:id="rId32" o:title=""/>
          </v:shape>
          <o:OLEObject Type="Embed" ProgID="Equation.3" ShapeID="_x0000_i1035" DrawAspect="Content" ObjectID="_1787467359" r:id="rId33"/>
        </w:object>
      </w:r>
      <w:r w:rsidRPr="00830E5E">
        <w:rPr>
          <w:rFonts w:eastAsia="Calibri" w:cs="Times New Roman"/>
          <w:sz w:val="22"/>
        </w:rPr>
        <w:t>.</w:t>
      </w:r>
    </w:p>
    <w:p w14:paraId="173F5702"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noProof/>
          <w:sz w:val="22"/>
        </w:rPr>
        <w:object w:dxaOrig="1440" w:dyaOrig="1440" w14:anchorId="5DC4D9AD">
          <v:shape id="_x0000_s1031" type="#_x0000_t75" style="position:absolute;margin-left:278.2pt;margin-top:11.1pt;width:51.85pt;height:32.4pt;z-index:251664384">
            <v:imagedata r:id="rId34" o:title=""/>
            <w10:wrap type="square"/>
          </v:shape>
          <o:OLEObject Type="Embed" ProgID="Visio.Drawing.11" ShapeID="_x0000_s1031" DrawAspect="Content" ObjectID="_1787467388" r:id="rId35"/>
        </w:object>
      </w:r>
    </w:p>
    <w:p w14:paraId="73F99475" w14:textId="77777777" w:rsidR="00830E5E" w:rsidRPr="00830E5E" w:rsidRDefault="00830E5E" w:rsidP="00830E5E">
      <w:pPr>
        <w:tabs>
          <w:tab w:val="left" w:pos="1725"/>
        </w:tabs>
        <w:spacing w:after="0"/>
        <w:rPr>
          <w:rFonts w:eastAsia="Calibri" w:cs="Times New Roman"/>
          <w:sz w:val="22"/>
        </w:rPr>
      </w:pPr>
    </w:p>
    <w:p w14:paraId="48C13734" w14:textId="77777777" w:rsidR="00830E5E" w:rsidRPr="00830E5E" w:rsidRDefault="00830E5E" w:rsidP="00830E5E">
      <w:pPr>
        <w:spacing w:after="0"/>
        <w:rPr>
          <w:rFonts w:eastAsia="Calibri" w:cs="Times New Roman"/>
          <w:i/>
          <w:sz w:val="22"/>
        </w:rPr>
      </w:pPr>
      <w:r w:rsidRPr="00830E5E">
        <w:rPr>
          <w:rFonts w:eastAsia="Calibri" w:cs="Times New Roman"/>
          <w:i/>
          <w:sz w:val="22"/>
        </w:rPr>
        <w:t xml:space="preserve">2)Определяем величину общего тока </w:t>
      </w:r>
      <w:proofErr w:type="gramStart"/>
      <w:r w:rsidRPr="00830E5E">
        <w:rPr>
          <w:rFonts w:eastAsia="Calibri" w:cs="Times New Roman"/>
          <w:i/>
          <w:sz w:val="22"/>
        </w:rPr>
        <w:t>цепи  по</w:t>
      </w:r>
      <w:proofErr w:type="gramEnd"/>
      <w:r w:rsidRPr="00830E5E">
        <w:rPr>
          <w:rFonts w:eastAsia="Calibri" w:cs="Times New Roman"/>
          <w:i/>
          <w:sz w:val="22"/>
        </w:rPr>
        <w:t xml:space="preserve"> закону Ома:</w:t>
      </w:r>
    </w:p>
    <w:p w14:paraId="376F928B" w14:textId="77777777" w:rsidR="00830E5E" w:rsidRPr="00830E5E" w:rsidRDefault="00830E5E" w:rsidP="00830E5E">
      <w:pPr>
        <w:tabs>
          <w:tab w:val="left" w:pos="1725"/>
        </w:tabs>
        <w:spacing w:after="0"/>
        <w:rPr>
          <w:rFonts w:eastAsia="Calibri" w:cs="Times New Roman"/>
          <w:sz w:val="22"/>
          <w:lang w:val="en-US"/>
        </w:rPr>
      </w:pPr>
      <w:r w:rsidRPr="00830E5E">
        <w:rPr>
          <w:rFonts w:eastAsia="Calibri" w:cs="Times New Roman"/>
          <w:position w:val="-22"/>
          <w:sz w:val="22"/>
        </w:rPr>
        <w:object w:dxaOrig="1640" w:dyaOrig="580" w14:anchorId="5FCED978">
          <v:shape id="_x0000_i1036" type="#_x0000_t75" style="width:80.4pt;height:28.2pt" o:ole="">
            <v:imagedata r:id="rId36" o:title=""/>
          </v:shape>
          <o:OLEObject Type="Embed" ProgID="Equation.3" ShapeID="_x0000_i1036" DrawAspect="Content" ObjectID="_1787467360" r:id="rId37"/>
        </w:object>
      </w:r>
    </w:p>
    <w:p w14:paraId="4E55B15E" w14:textId="77777777" w:rsidR="00830E5E" w:rsidRPr="00830E5E" w:rsidRDefault="00830E5E" w:rsidP="00830E5E">
      <w:pPr>
        <w:tabs>
          <w:tab w:val="left" w:pos="34"/>
        </w:tabs>
        <w:spacing w:after="0"/>
        <w:rPr>
          <w:rFonts w:eastAsia="Calibri" w:cs="Times New Roman"/>
          <w:i/>
          <w:sz w:val="22"/>
        </w:rPr>
      </w:pPr>
      <w:r w:rsidRPr="00830E5E">
        <w:rPr>
          <w:rFonts w:eastAsia="Calibri" w:cs="Times New Roman"/>
          <w:i/>
          <w:sz w:val="22"/>
        </w:rPr>
        <w:lastRenderedPageBreak/>
        <w:t xml:space="preserve">3) Определяем токи ветвей, используя </w:t>
      </w:r>
      <w:proofErr w:type="gramStart"/>
      <w:r w:rsidRPr="00830E5E">
        <w:rPr>
          <w:rFonts w:eastAsia="Calibri" w:cs="Times New Roman"/>
          <w:i/>
          <w:sz w:val="22"/>
        </w:rPr>
        <w:t>законы  последовательного</w:t>
      </w:r>
      <w:proofErr w:type="gramEnd"/>
      <w:r w:rsidRPr="00830E5E">
        <w:rPr>
          <w:rFonts w:eastAsia="Calibri" w:cs="Times New Roman"/>
          <w:i/>
          <w:sz w:val="22"/>
        </w:rPr>
        <w:t xml:space="preserve"> и параллельного соединений</w:t>
      </w:r>
    </w:p>
    <w:p w14:paraId="488238F1"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sz w:val="22"/>
        </w:rPr>
        <w:t xml:space="preserve">Так как </w:t>
      </w:r>
      <w:r w:rsidRPr="00830E5E">
        <w:rPr>
          <w:rFonts w:eastAsia="Calibri" w:cs="Times New Roman"/>
          <w:i/>
          <w:sz w:val="22"/>
          <w:lang w:val="en-US"/>
        </w:rPr>
        <w:t>R</w:t>
      </w:r>
      <w:proofErr w:type="gramStart"/>
      <w:r w:rsidRPr="00830E5E">
        <w:rPr>
          <w:rFonts w:eastAsia="Calibri" w:cs="Times New Roman"/>
          <w:i/>
          <w:sz w:val="22"/>
          <w:vertAlign w:val="subscript"/>
        </w:rPr>
        <w:t>234</w:t>
      </w:r>
      <w:r w:rsidRPr="00830E5E">
        <w:rPr>
          <w:rFonts w:eastAsia="Calibri" w:cs="Times New Roman"/>
          <w:sz w:val="22"/>
        </w:rPr>
        <w:t xml:space="preserve">  соединен</w:t>
      </w:r>
      <w:proofErr w:type="gramEnd"/>
      <w:r w:rsidRPr="00830E5E">
        <w:rPr>
          <w:rFonts w:eastAsia="Calibri" w:cs="Times New Roman"/>
          <w:sz w:val="22"/>
        </w:rPr>
        <w:t xml:space="preserve"> с </w:t>
      </w:r>
      <w:r w:rsidRPr="00830E5E">
        <w:rPr>
          <w:rFonts w:eastAsia="Calibri" w:cs="Times New Roman"/>
          <w:i/>
          <w:sz w:val="22"/>
          <w:lang w:val="en-US"/>
        </w:rPr>
        <w:t>R</w:t>
      </w:r>
      <w:r w:rsidRPr="00830E5E">
        <w:rPr>
          <w:rFonts w:eastAsia="Calibri" w:cs="Times New Roman"/>
          <w:i/>
          <w:sz w:val="22"/>
          <w:vertAlign w:val="subscript"/>
        </w:rPr>
        <w:t>1</w:t>
      </w:r>
      <w:r w:rsidRPr="00830E5E">
        <w:rPr>
          <w:rFonts w:eastAsia="Calibri" w:cs="Times New Roman"/>
          <w:sz w:val="22"/>
        </w:rPr>
        <w:t xml:space="preserve"> последовательно, то  </w:t>
      </w:r>
      <w:r w:rsidRPr="00830E5E">
        <w:rPr>
          <w:rFonts w:eastAsia="Calibri" w:cs="Times New Roman"/>
          <w:position w:val="-10"/>
          <w:sz w:val="22"/>
        </w:rPr>
        <w:object w:dxaOrig="1700" w:dyaOrig="320" w14:anchorId="1D79AF75">
          <v:shape id="_x0000_i1037" type="#_x0000_t75" style="width:85.2pt;height:16.2pt" o:ole="">
            <v:imagedata r:id="rId38" o:title=""/>
          </v:shape>
          <o:OLEObject Type="Embed" ProgID="Equation.3" ShapeID="_x0000_i1037" DrawAspect="Content" ObjectID="_1787467361" r:id="rId39"/>
        </w:object>
      </w:r>
    </w:p>
    <w:p w14:paraId="46CF4E91"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sz w:val="22"/>
        </w:rPr>
        <w:t xml:space="preserve"> Для </w:t>
      </w:r>
      <w:r w:rsidRPr="00830E5E">
        <w:rPr>
          <w:rFonts w:eastAsia="Calibri" w:cs="Times New Roman"/>
          <w:i/>
          <w:position w:val="-12"/>
          <w:sz w:val="22"/>
        </w:rPr>
        <w:object w:dxaOrig="440" w:dyaOrig="360" w14:anchorId="604CCD54">
          <v:shape id="_x0000_i1038" type="#_x0000_t75" style="width:22.2pt;height:18pt" o:ole="">
            <v:imagedata r:id="rId40" o:title=""/>
          </v:shape>
          <o:OLEObject Type="Embed" ProgID="Equation.3" ShapeID="_x0000_i1038" DrawAspect="Content" ObjectID="_1787467362" r:id="rId41"/>
        </w:object>
      </w:r>
      <w:r w:rsidRPr="00830E5E">
        <w:rPr>
          <w:rFonts w:eastAsia="Calibri" w:cs="Times New Roman"/>
          <w:sz w:val="22"/>
        </w:rPr>
        <w:t xml:space="preserve"> известны ток и сопротивление, значит найдем напряжение </w:t>
      </w:r>
      <w:r w:rsidRPr="00830E5E">
        <w:rPr>
          <w:rFonts w:eastAsia="Calibri" w:cs="Times New Roman"/>
          <w:i/>
          <w:sz w:val="22"/>
          <w:lang w:val="en-US"/>
        </w:rPr>
        <w:t>U</w:t>
      </w:r>
      <w:r w:rsidRPr="00830E5E">
        <w:rPr>
          <w:rFonts w:eastAsia="Calibri" w:cs="Times New Roman"/>
          <w:i/>
          <w:sz w:val="22"/>
          <w:vertAlign w:val="subscript"/>
        </w:rPr>
        <w:t>234</w:t>
      </w:r>
      <w:r w:rsidRPr="00830E5E">
        <w:rPr>
          <w:rFonts w:eastAsia="Calibri" w:cs="Times New Roman"/>
          <w:i/>
          <w:sz w:val="22"/>
        </w:rPr>
        <w:t xml:space="preserve">:  </w:t>
      </w:r>
      <w:r w:rsidRPr="00830E5E">
        <w:rPr>
          <w:rFonts w:eastAsia="Calibri" w:cs="Times New Roman"/>
          <w:position w:val="-10"/>
          <w:sz w:val="22"/>
        </w:rPr>
        <w:object w:dxaOrig="2520" w:dyaOrig="320" w14:anchorId="7D6E07B2">
          <v:shape id="_x0000_i1039" type="#_x0000_t75" style="width:126pt;height:16.2pt" o:ole="">
            <v:imagedata r:id="rId42" o:title=""/>
          </v:shape>
          <o:OLEObject Type="Embed" ProgID="Equation.3" ShapeID="_x0000_i1039" DrawAspect="Content" ObjectID="_1787467363" r:id="rId43"/>
        </w:object>
      </w:r>
      <w:r w:rsidRPr="00830E5E">
        <w:rPr>
          <w:rFonts w:eastAsia="Calibri" w:cs="Times New Roman"/>
          <w:sz w:val="22"/>
        </w:rPr>
        <w:t>.</w:t>
      </w:r>
    </w:p>
    <w:p w14:paraId="1A05E26D"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sz w:val="22"/>
        </w:rPr>
        <w:t xml:space="preserve">Так как </w:t>
      </w:r>
      <w:r w:rsidRPr="00830E5E">
        <w:rPr>
          <w:rFonts w:eastAsia="Calibri" w:cs="Times New Roman"/>
          <w:i/>
          <w:sz w:val="22"/>
          <w:lang w:val="en-US"/>
        </w:rPr>
        <w:t>R</w:t>
      </w:r>
      <w:r w:rsidRPr="00830E5E">
        <w:rPr>
          <w:rFonts w:eastAsia="Calibri" w:cs="Times New Roman"/>
          <w:i/>
          <w:sz w:val="22"/>
          <w:vertAlign w:val="subscript"/>
        </w:rPr>
        <w:t>3.4</w:t>
      </w:r>
      <w:r w:rsidRPr="00830E5E">
        <w:rPr>
          <w:rFonts w:eastAsia="Calibri" w:cs="Times New Roman"/>
          <w:sz w:val="22"/>
        </w:rPr>
        <w:t xml:space="preserve"> соединен с </w:t>
      </w:r>
      <w:r w:rsidRPr="00830E5E">
        <w:rPr>
          <w:rFonts w:eastAsia="Calibri" w:cs="Times New Roman"/>
          <w:i/>
          <w:sz w:val="22"/>
          <w:lang w:val="en-US"/>
        </w:rPr>
        <w:t>R</w:t>
      </w:r>
      <w:r w:rsidRPr="00830E5E">
        <w:rPr>
          <w:rFonts w:eastAsia="Calibri" w:cs="Times New Roman"/>
          <w:i/>
          <w:sz w:val="22"/>
          <w:vertAlign w:val="subscript"/>
        </w:rPr>
        <w:t>2</w:t>
      </w:r>
      <w:r w:rsidRPr="00830E5E">
        <w:rPr>
          <w:rFonts w:eastAsia="Calibri" w:cs="Times New Roman"/>
          <w:sz w:val="22"/>
        </w:rPr>
        <w:t xml:space="preserve"> параллельно, то  </w:t>
      </w:r>
      <w:r w:rsidRPr="00830E5E">
        <w:rPr>
          <w:rFonts w:eastAsia="Calibri" w:cs="Times New Roman"/>
          <w:position w:val="-10"/>
          <w:sz w:val="22"/>
        </w:rPr>
        <w:object w:dxaOrig="1980" w:dyaOrig="320" w14:anchorId="012A455C">
          <v:shape id="_x0000_i1040" type="#_x0000_t75" style="width:99pt;height:16.2pt" o:ole="">
            <v:imagedata r:id="rId44" o:title=""/>
          </v:shape>
          <o:OLEObject Type="Embed" ProgID="Equation.3" ShapeID="_x0000_i1040" DrawAspect="Content" ObjectID="_1787467364" r:id="rId45"/>
        </w:object>
      </w:r>
      <w:r w:rsidRPr="00830E5E">
        <w:rPr>
          <w:rFonts w:eastAsia="Calibri" w:cs="Times New Roman"/>
          <w:sz w:val="22"/>
        </w:rPr>
        <w:t>.</w:t>
      </w:r>
    </w:p>
    <w:p w14:paraId="6ECC2997"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sz w:val="22"/>
        </w:rPr>
        <w:t xml:space="preserve">Определим </w:t>
      </w:r>
      <w:proofErr w:type="gramStart"/>
      <w:r w:rsidRPr="00830E5E">
        <w:rPr>
          <w:rFonts w:eastAsia="Calibri" w:cs="Times New Roman"/>
          <w:sz w:val="22"/>
        </w:rPr>
        <w:t xml:space="preserve">токи  </w:t>
      </w:r>
      <w:r w:rsidRPr="00830E5E">
        <w:rPr>
          <w:rFonts w:eastAsia="Calibri" w:cs="Times New Roman"/>
          <w:i/>
          <w:sz w:val="22"/>
          <w:lang w:val="en-US"/>
        </w:rPr>
        <w:t>I</w:t>
      </w:r>
      <w:proofErr w:type="gramEnd"/>
      <w:r w:rsidRPr="00830E5E">
        <w:rPr>
          <w:rFonts w:eastAsia="Calibri" w:cs="Times New Roman"/>
          <w:i/>
          <w:sz w:val="22"/>
          <w:vertAlign w:val="subscript"/>
        </w:rPr>
        <w:t>2</w:t>
      </w:r>
      <w:r w:rsidRPr="00830E5E">
        <w:rPr>
          <w:rFonts w:eastAsia="Calibri" w:cs="Times New Roman"/>
          <w:sz w:val="22"/>
        </w:rPr>
        <w:t xml:space="preserve">   и  </w:t>
      </w:r>
      <w:r w:rsidRPr="00830E5E">
        <w:rPr>
          <w:rFonts w:eastAsia="Calibri" w:cs="Times New Roman"/>
          <w:i/>
          <w:sz w:val="22"/>
          <w:lang w:val="en-US"/>
        </w:rPr>
        <w:t>I</w:t>
      </w:r>
      <w:r w:rsidRPr="00830E5E">
        <w:rPr>
          <w:rFonts w:eastAsia="Calibri" w:cs="Times New Roman"/>
          <w:i/>
          <w:sz w:val="22"/>
          <w:vertAlign w:val="subscript"/>
        </w:rPr>
        <w:t>34</w:t>
      </w:r>
      <w:r w:rsidRPr="00830E5E">
        <w:rPr>
          <w:rFonts w:eastAsia="Calibri" w:cs="Times New Roman"/>
          <w:sz w:val="22"/>
        </w:rPr>
        <w:t xml:space="preserve"> по закону Ома</w:t>
      </w:r>
    </w:p>
    <w:p w14:paraId="29647653"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position w:val="-28"/>
          <w:sz w:val="22"/>
        </w:rPr>
        <w:object w:dxaOrig="1939" w:dyaOrig="639" w14:anchorId="4DB37A1E">
          <v:shape id="_x0000_i1041" type="#_x0000_t75" style="width:97.2pt;height:31.8pt" o:ole="">
            <v:imagedata r:id="rId46" o:title=""/>
          </v:shape>
          <o:OLEObject Type="Embed" ProgID="Equation.3" ShapeID="_x0000_i1041" DrawAspect="Content" ObjectID="_1787467365" r:id="rId47"/>
        </w:object>
      </w:r>
      <w:r w:rsidRPr="00830E5E">
        <w:rPr>
          <w:rFonts w:eastAsia="Calibri" w:cs="Times New Roman"/>
          <w:sz w:val="22"/>
        </w:rPr>
        <w:t xml:space="preserve">     и     </w:t>
      </w:r>
      <w:r w:rsidRPr="00830E5E">
        <w:rPr>
          <w:rFonts w:eastAsia="Calibri" w:cs="Times New Roman"/>
          <w:position w:val="-28"/>
          <w:sz w:val="22"/>
        </w:rPr>
        <w:object w:dxaOrig="2079" w:dyaOrig="639" w14:anchorId="7960A45E">
          <v:shape id="_x0000_i1042" type="#_x0000_t75" style="width:103.8pt;height:31.8pt" o:ole="">
            <v:imagedata r:id="rId48" o:title=""/>
          </v:shape>
          <o:OLEObject Type="Embed" ProgID="Equation.3" ShapeID="_x0000_i1042" DrawAspect="Content" ObjectID="_1787467366" r:id="rId49"/>
        </w:object>
      </w:r>
      <w:r w:rsidRPr="00830E5E">
        <w:rPr>
          <w:rFonts w:eastAsia="Calibri" w:cs="Times New Roman"/>
          <w:sz w:val="22"/>
        </w:rPr>
        <w:t>.</w:t>
      </w:r>
    </w:p>
    <w:p w14:paraId="0E1C1A5C" w14:textId="77777777" w:rsidR="00830E5E" w:rsidRPr="00830E5E" w:rsidRDefault="00830E5E" w:rsidP="00830E5E">
      <w:pPr>
        <w:tabs>
          <w:tab w:val="left" w:pos="1725"/>
        </w:tabs>
        <w:spacing w:after="0"/>
        <w:rPr>
          <w:rFonts w:eastAsia="Calibri" w:cs="Times New Roman"/>
          <w:sz w:val="22"/>
        </w:rPr>
      </w:pPr>
      <w:r w:rsidRPr="00830E5E">
        <w:rPr>
          <w:rFonts w:eastAsia="Calibri" w:cs="Times New Roman"/>
          <w:sz w:val="22"/>
        </w:rPr>
        <w:t xml:space="preserve">Так </w:t>
      </w:r>
      <w:proofErr w:type="gramStart"/>
      <w:r w:rsidRPr="00830E5E">
        <w:rPr>
          <w:rFonts w:eastAsia="Calibri" w:cs="Times New Roman"/>
          <w:sz w:val="22"/>
        </w:rPr>
        <w:t xml:space="preserve">как  </w:t>
      </w:r>
      <w:r w:rsidRPr="00830E5E">
        <w:rPr>
          <w:rFonts w:eastAsia="Calibri" w:cs="Times New Roman"/>
          <w:i/>
          <w:sz w:val="22"/>
          <w:lang w:val="en-US"/>
        </w:rPr>
        <w:t>R</w:t>
      </w:r>
      <w:proofErr w:type="gramEnd"/>
      <w:r w:rsidRPr="00830E5E">
        <w:rPr>
          <w:rFonts w:eastAsia="Calibri" w:cs="Times New Roman"/>
          <w:i/>
          <w:sz w:val="22"/>
          <w:vertAlign w:val="subscript"/>
        </w:rPr>
        <w:t>3</w:t>
      </w:r>
      <w:r w:rsidRPr="00830E5E">
        <w:rPr>
          <w:rFonts w:eastAsia="Calibri" w:cs="Times New Roman"/>
          <w:sz w:val="22"/>
          <w:vertAlign w:val="subscript"/>
        </w:rPr>
        <w:t xml:space="preserve">   </w:t>
      </w:r>
      <w:r w:rsidRPr="00830E5E">
        <w:rPr>
          <w:rFonts w:eastAsia="Calibri" w:cs="Times New Roman"/>
          <w:sz w:val="22"/>
        </w:rPr>
        <w:t>соединен с</w:t>
      </w:r>
      <w:r w:rsidRPr="00830E5E">
        <w:rPr>
          <w:rFonts w:eastAsia="Calibri" w:cs="Times New Roman"/>
          <w:sz w:val="22"/>
          <w:vertAlign w:val="subscript"/>
        </w:rPr>
        <w:t xml:space="preserve">  </w:t>
      </w:r>
      <w:r w:rsidRPr="00830E5E">
        <w:rPr>
          <w:rFonts w:eastAsia="Calibri" w:cs="Times New Roman"/>
          <w:i/>
          <w:sz w:val="22"/>
          <w:lang w:val="en-US"/>
        </w:rPr>
        <w:t>R</w:t>
      </w:r>
      <w:r w:rsidRPr="00830E5E">
        <w:rPr>
          <w:rFonts w:eastAsia="Calibri" w:cs="Times New Roman"/>
          <w:i/>
          <w:sz w:val="22"/>
          <w:vertAlign w:val="subscript"/>
        </w:rPr>
        <w:t>4</w:t>
      </w:r>
      <w:r w:rsidRPr="00830E5E">
        <w:rPr>
          <w:rFonts w:eastAsia="Calibri" w:cs="Times New Roman"/>
          <w:sz w:val="22"/>
          <w:vertAlign w:val="subscript"/>
        </w:rPr>
        <w:t xml:space="preserve">  </w:t>
      </w:r>
      <w:r w:rsidRPr="00830E5E">
        <w:rPr>
          <w:rFonts w:eastAsia="Calibri" w:cs="Times New Roman"/>
          <w:sz w:val="22"/>
        </w:rPr>
        <w:t xml:space="preserve">последовательно, то </w:t>
      </w:r>
      <w:r w:rsidRPr="00830E5E">
        <w:rPr>
          <w:rFonts w:eastAsia="Calibri" w:cs="Times New Roman"/>
          <w:position w:val="-10"/>
          <w:sz w:val="22"/>
        </w:rPr>
        <w:object w:dxaOrig="1939" w:dyaOrig="320" w14:anchorId="0B8E9CCB">
          <v:shape id="_x0000_i1043" type="#_x0000_t75" style="width:97.2pt;height:16.2pt" o:ole="">
            <v:imagedata r:id="rId50" o:title=""/>
          </v:shape>
          <o:OLEObject Type="Embed" ProgID="Equation.3" ShapeID="_x0000_i1043" DrawAspect="Content" ObjectID="_1787467367" r:id="rId51"/>
        </w:object>
      </w:r>
      <w:r w:rsidRPr="00830E5E">
        <w:rPr>
          <w:rFonts w:eastAsia="Calibri" w:cs="Times New Roman"/>
          <w:sz w:val="22"/>
        </w:rPr>
        <w:t>.</w:t>
      </w:r>
    </w:p>
    <w:p w14:paraId="672BE47B" w14:textId="77777777" w:rsidR="00830E5E" w:rsidRPr="00830E5E" w:rsidRDefault="00830E5E" w:rsidP="00830E5E">
      <w:pPr>
        <w:tabs>
          <w:tab w:val="left" w:pos="1725"/>
        </w:tabs>
        <w:spacing w:after="0"/>
        <w:rPr>
          <w:rFonts w:eastAsia="Calibri" w:cs="Times New Roman"/>
          <w:sz w:val="22"/>
        </w:rPr>
      </w:pPr>
    </w:p>
    <w:p w14:paraId="19E93135" w14:textId="77777777" w:rsidR="00830E5E" w:rsidRPr="00830E5E" w:rsidRDefault="00830E5E" w:rsidP="00830E5E">
      <w:pPr>
        <w:tabs>
          <w:tab w:val="left" w:pos="1725"/>
        </w:tabs>
        <w:spacing w:after="0"/>
        <w:rPr>
          <w:rFonts w:eastAsia="Calibri" w:cs="Times New Roman"/>
          <w:i/>
          <w:sz w:val="22"/>
        </w:rPr>
      </w:pPr>
      <w:r w:rsidRPr="00830E5E">
        <w:rPr>
          <w:rFonts w:eastAsia="Calibri" w:cs="Times New Roman"/>
          <w:noProof/>
          <w:sz w:val="22"/>
        </w:rPr>
        <w:object w:dxaOrig="1440" w:dyaOrig="1440" w14:anchorId="63DF9A69">
          <v:shape id="_x0000_s1032" type="#_x0000_t75" style="position:absolute;margin-left:.3pt;margin-top:11.25pt;width:110.25pt;height:89.25pt;z-index:251665408">
            <v:imagedata r:id="rId52" o:title=""/>
            <w10:wrap type="square"/>
          </v:shape>
          <o:OLEObject Type="Embed" ProgID="Visio.Drawing.11" ShapeID="_x0000_s1032" DrawAspect="Content" ObjectID="_1787467389" r:id="rId53"/>
        </w:object>
      </w:r>
      <w:r w:rsidRPr="00830E5E">
        <w:rPr>
          <w:rFonts w:eastAsia="Calibri" w:cs="Times New Roman"/>
          <w:i/>
          <w:sz w:val="22"/>
        </w:rPr>
        <w:t>Составим баланс мощностей для проверки правильности решения задачи</w:t>
      </w:r>
    </w:p>
    <w:p w14:paraId="22116EA9"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10"/>
          <w:sz w:val="22"/>
        </w:rPr>
        <w:object w:dxaOrig="3040" w:dyaOrig="320" w14:anchorId="7921C7EC">
          <v:shape id="_x0000_i1044" type="#_x0000_t75" style="width:151.8pt;height:16.2pt" o:ole="">
            <v:imagedata r:id="rId54" o:title=""/>
          </v:shape>
          <o:OLEObject Type="Embed" ProgID="Equation.3" ShapeID="_x0000_i1044" DrawAspect="Content" ObjectID="_1787467368" r:id="rId55"/>
        </w:object>
      </w:r>
      <w:r w:rsidRPr="00830E5E">
        <w:rPr>
          <w:rFonts w:eastAsia="Calibri" w:cs="Times New Roman"/>
          <w:sz w:val="22"/>
        </w:rPr>
        <w:t>;</w:t>
      </w:r>
    </w:p>
    <w:p w14:paraId="11CF09E9" w14:textId="77777777" w:rsidR="00830E5E" w:rsidRPr="00830E5E" w:rsidRDefault="00830E5E" w:rsidP="00830E5E">
      <w:pPr>
        <w:widowControl w:val="0"/>
        <w:tabs>
          <w:tab w:val="left" w:pos="3075"/>
        </w:tabs>
        <w:autoSpaceDE w:val="0"/>
        <w:autoSpaceDN w:val="0"/>
        <w:adjustRightInd w:val="0"/>
        <w:spacing w:after="0"/>
        <w:jc w:val="both"/>
        <w:rPr>
          <w:rFonts w:eastAsia="Calibri" w:cs="Times New Roman"/>
          <w:sz w:val="22"/>
        </w:rPr>
      </w:pPr>
      <w:r w:rsidRPr="00830E5E">
        <w:rPr>
          <w:rFonts w:eastAsia="Calibri" w:cs="Times New Roman"/>
          <w:position w:val="-10"/>
          <w:sz w:val="22"/>
        </w:rPr>
        <w:object w:dxaOrig="2240" w:dyaOrig="340" w14:anchorId="1FFFA112">
          <v:shape id="_x0000_i1045" type="#_x0000_t75" style="width:112.2pt;height:16.8pt" o:ole="">
            <v:imagedata r:id="rId56" o:title=""/>
          </v:shape>
          <o:OLEObject Type="Embed" ProgID="Equation.3" ShapeID="_x0000_i1045" DrawAspect="Content" ObjectID="_1787467369" r:id="rId57"/>
        </w:object>
      </w:r>
      <w:r w:rsidRPr="00830E5E">
        <w:rPr>
          <w:rFonts w:eastAsia="Calibri" w:cs="Times New Roman"/>
          <w:sz w:val="22"/>
        </w:rPr>
        <w:t>;</w:t>
      </w:r>
    </w:p>
    <w:p w14:paraId="4EBBF22E"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42"/>
          <w:sz w:val="22"/>
        </w:rPr>
        <w:object w:dxaOrig="4020" w:dyaOrig="999" w14:anchorId="2CD2FE97">
          <v:shape id="_x0000_i1046" type="#_x0000_t75" style="width:193.8pt;height:49.8pt" o:ole="">
            <v:imagedata r:id="rId58" o:title=""/>
          </v:shape>
          <o:OLEObject Type="Embed" ProgID="Equation.3" ShapeID="_x0000_i1046" DrawAspect="Content" ObjectID="_1787467370" r:id="rId59"/>
        </w:object>
      </w:r>
      <w:r w:rsidRPr="00830E5E">
        <w:rPr>
          <w:rFonts w:eastAsia="Calibri" w:cs="Times New Roman"/>
          <w:sz w:val="22"/>
        </w:rPr>
        <w:t xml:space="preserve">                                             </w:t>
      </w:r>
    </w:p>
    <w:p w14:paraId="1B46B3F1"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sz w:val="22"/>
        </w:rPr>
        <w:t xml:space="preserve">                                        </w:t>
      </w:r>
      <w:r w:rsidRPr="00830E5E">
        <w:rPr>
          <w:rFonts w:eastAsia="Calibri" w:cs="Times New Roman"/>
          <w:position w:val="-6"/>
          <w:sz w:val="22"/>
        </w:rPr>
        <w:object w:dxaOrig="1340" w:dyaOrig="260" w14:anchorId="357DB289">
          <v:shape id="_x0000_i1047" type="#_x0000_t75" style="width:67.2pt;height:13.2pt" o:ole="">
            <v:imagedata r:id="rId60" o:title=""/>
          </v:shape>
          <o:OLEObject Type="Embed" ProgID="Equation.3" ShapeID="_x0000_i1047" DrawAspect="Content" ObjectID="_1787467371" r:id="rId61"/>
        </w:object>
      </w:r>
      <w:r w:rsidRPr="00830E5E">
        <w:rPr>
          <w:rFonts w:eastAsia="Calibri" w:cs="Times New Roman"/>
          <w:sz w:val="22"/>
        </w:rPr>
        <w:tab/>
        <w:t>.</w:t>
      </w:r>
    </w:p>
    <w:p w14:paraId="0271E73E" w14:textId="77777777" w:rsidR="00830E5E" w:rsidRPr="00830E5E" w:rsidRDefault="00830E5E" w:rsidP="00830E5E">
      <w:pPr>
        <w:spacing w:after="0"/>
        <w:rPr>
          <w:rFonts w:eastAsia="Calibri" w:cs="Times New Roman"/>
          <w:sz w:val="22"/>
        </w:rPr>
      </w:pPr>
    </w:p>
    <w:p w14:paraId="66C0DBF6" w14:textId="73429ABA" w:rsidR="00830E5E" w:rsidRPr="00830E5E" w:rsidRDefault="00830E5E" w:rsidP="00830E5E">
      <w:pPr>
        <w:spacing w:after="0"/>
        <w:rPr>
          <w:rFonts w:eastAsia="Calibri" w:cs="Times New Roman"/>
          <w:i/>
          <w:sz w:val="22"/>
        </w:rPr>
      </w:pPr>
    </w:p>
    <w:p w14:paraId="0FC34D2E" w14:textId="5D36B67F" w:rsidR="00830E5E" w:rsidRPr="00830E5E" w:rsidRDefault="00830E5E" w:rsidP="00830E5E">
      <w:pPr>
        <w:spacing w:after="0"/>
        <w:rPr>
          <w:rFonts w:eastAsia="Calibri" w:cs="Times New Roman"/>
          <w:i/>
          <w:sz w:val="22"/>
        </w:rPr>
      </w:pPr>
      <w:r w:rsidRPr="00830E5E">
        <w:rPr>
          <w:rFonts w:eastAsia="Calibri" w:cs="Times New Roman"/>
          <w:noProof/>
          <w:sz w:val="22"/>
          <w:lang w:eastAsia="ru-RU"/>
        </w:rPr>
        <w:object w:dxaOrig="1440" w:dyaOrig="1440" w14:anchorId="1433A2D0">
          <v:shape id="_x0000_s1026" type="#_x0000_t75" style="position:absolute;margin-left:364.25pt;margin-top:7.35pt;width:96.05pt;height:64.75pt;z-index:251659264">
            <v:imagedata r:id="rId62" o:title="" croptop="3756f" cropbottom="11247f"/>
            <w10:wrap type="square"/>
          </v:shape>
          <o:OLEObject Type="Embed" ProgID="Visio.Drawing.11" ShapeID="_x0000_s1026" DrawAspect="Content" ObjectID="_1787467390" r:id="rId63"/>
        </w:object>
      </w:r>
    </w:p>
    <w:p w14:paraId="52749BE7" w14:textId="77777777" w:rsidR="00830E5E" w:rsidRPr="00830E5E" w:rsidRDefault="00830E5E" w:rsidP="00830E5E">
      <w:pPr>
        <w:spacing w:after="0"/>
        <w:ind w:firstLine="426"/>
        <w:rPr>
          <w:rFonts w:eastAsia="Calibri" w:cs="Times New Roman"/>
          <w:sz w:val="22"/>
        </w:rPr>
      </w:pPr>
      <w:r w:rsidRPr="00830E5E">
        <w:rPr>
          <w:rFonts w:eastAsia="Calibri" w:cs="Times New Roman"/>
          <w:i/>
          <w:sz w:val="22"/>
        </w:rPr>
        <w:t xml:space="preserve">Пример 2.1.2:   </w:t>
      </w:r>
      <w:r w:rsidRPr="00830E5E">
        <w:rPr>
          <w:rFonts w:eastAsia="Calibri" w:cs="Times New Roman"/>
          <w:sz w:val="22"/>
        </w:rPr>
        <w:t xml:space="preserve">Рассчитать ЭДС источника, если </w:t>
      </w:r>
      <w:r w:rsidRPr="00830E5E">
        <w:rPr>
          <w:rFonts w:eastAsia="Calibri" w:cs="Times New Roman"/>
          <w:i/>
          <w:sz w:val="22"/>
          <w:lang w:val="en-US"/>
        </w:rPr>
        <w:t>R</w:t>
      </w:r>
      <w:r w:rsidRPr="00830E5E">
        <w:rPr>
          <w:rFonts w:eastAsia="Calibri" w:cs="Times New Roman"/>
          <w:i/>
          <w:sz w:val="22"/>
          <w:vertAlign w:val="subscript"/>
          <w:lang w:val="en-US"/>
        </w:rPr>
        <w:t>i</w:t>
      </w:r>
      <w:r w:rsidRPr="00830E5E">
        <w:rPr>
          <w:rFonts w:eastAsia="Calibri" w:cs="Times New Roman"/>
          <w:i/>
          <w:sz w:val="22"/>
        </w:rPr>
        <w:t xml:space="preserve">=1Ом, </w:t>
      </w:r>
      <w:r w:rsidRPr="00830E5E">
        <w:rPr>
          <w:rFonts w:eastAsia="Calibri" w:cs="Times New Roman"/>
          <w:i/>
          <w:sz w:val="22"/>
          <w:lang w:val="en-US"/>
        </w:rPr>
        <w:t>R</w:t>
      </w:r>
      <w:r w:rsidRPr="00830E5E">
        <w:rPr>
          <w:rFonts w:eastAsia="Calibri" w:cs="Times New Roman"/>
          <w:i/>
          <w:sz w:val="22"/>
          <w:vertAlign w:val="subscript"/>
        </w:rPr>
        <w:t>1</w:t>
      </w:r>
      <w:r w:rsidRPr="00830E5E">
        <w:rPr>
          <w:rFonts w:eastAsia="Calibri" w:cs="Times New Roman"/>
          <w:i/>
          <w:sz w:val="22"/>
        </w:rPr>
        <w:t>=</w:t>
      </w:r>
      <w:r w:rsidRPr="00830E5E">
        <w:rPr>
          <w:rFonts w:eastAsia="Calibri" w:cs="Times New Roman"/>
          <w:i/>
          <w:sz w:val="22"/>
          <w:lang w:val="en-US"/>
        </w:rPr>
        <w:t>R</w:t>
      </w:r>
      <w:r w:rsidRPr="00830E5E">
        <w:rPr>
          <w:rFonts w:eastAsia="Calibri" w:cs="Times New Roman"/>
          <w:i/>
          <w:sz w:val="22"/>
          <w:vertAlign w:val="subscript"/>
        </w:rPr>
        <w:t>4</w:t>
      </w:r>
      <w:r w:rsidRPr="00830E5E">
        <w:rPr>
          <w:rFonts w:eastAsia="Calibri" w:cs="Times New Roman"/>
          <w:i/>
          <w:sz w:val="22"/>
        </w:rPr>
        <w:t xml:space="preserve">=10 Ом, </w:t>
      </w:r>
      <w:r w:rsidRPr="00830E5E">
        <w:rPr>
          <w:rFonts w:eastAsia="Calibri" w:cs="Times New Roman"/>
          <w:i/>
          <w:sz w:val="22"/>
          <w:lang w:val="en-US"/>
        </w:rPr>
        <w:t>R</w:t>
      </w:r>
      <w:r w:rsidRPr="00830E5E">
        <w:rPr>
          <w:rFonts w:eastAsia="Calibri" w:cs="Times New Roman"/>
          <w:i/>
          <w:sz w:val="22"/>
          <w:vertAlign w:val="subscript"/>
        </w:rPr>
        <w:t>2</w:t>
      </w:r>
      <w:r w:rsidRPr="00830E5E">
        <w:rPr>
          <w:rFonts w:eastAsia="Calibri" w:cs="Times New Roman"/>
          <w:i/>
          <w:sz w:val="22"/>
        </w:rPr>
        <w:t xml:space="preserve">=10 Ом, </w:t>
      </w:r>
      <w:r w:rsidRPr="00830E5E">
        <w:rPr>
          <w:rFonts w:eastAsia="Calibri" w:cs="Times New Roman"/>
          <w:i/>
          <w:sz w:val="22"/>
          <w:lang w:val="en-US"/>
        </w:rPr>
        <w:t>R</w:t>
      </w:r>
      <w:r w:rsidRPr="00830E5E">
        <w:rPr>
          <w:rFonts w:eastAsia="Calibri" w:cs="Times New Roman"/>
          <w:i/>
          <w:sz w:val="22"/>
          <w:vertAlign w:val="subscript"/>
        </w:rPr>
        <w:t>3</w:t>
      </w:r>
      <w:r w:rsidRPr="00830E5E">
        <w:rPr>
          <w:rFonts w:eastAsia="Calibri" w:cs="Times New Roman"/>
          <w:i/>
          <w:sz w:val="22"/>
        </w:rPr>
        <w:t xml:space="preserve">=15 Ом, </w:t>
      </w:r>
      <w:r w:rsidRPr="00830E5E">
        <w:rPr>
          <w:rFonts w:eastAsia="Calibri" w:cs="Times New Roman"/>
          <w:i/>
          <w:sz w:val="22"/>
          <w:lang w:val="en-US"/>
        </w:rPr>
        <w:t>I</w:t>
      </w:r>
      <w:r w:rsidRPr="00830E5E">
        <w:rPr>
          <w:rFonts w:eastAsia="Calibri" w:cs="Times New Roman"/>
          <w:i/>
          <w:sz w:val="22"/>
          <w:vertAlign w:val="subscript"/>
        </w:rPr>
        <w:t>2</w:t>
      </w:r>
      <w:r w:rsidRPr="00830E5E">
        <w:rPr>
          <w:rFonts w:eastAsia="Calibri" w:cs="Times New Roman"/>
          <w:i/>
          <w:sz w:val="22"/>
        </w:rPr>
        <w:t>=3А.</w:t>
      </w:r>
      <w:r w:rsidRPr="00830E5E">
        <w:rPr>
          <w:rFonts w:eastAsia="Calibri" w:cs="Times New Roman"/>
          <w:sz w:val="22"/>
        </w:rPr>
        <w:t xml:space="preserve"> Составить уравнение баланса мощностей. Схема цепи представлена на рисунке 2.1.2.</w:t>
      </w:r>
    </w:p>
    <w:p w14:paraId="5E8DBD9D" w14:textId="77777777" w:rsidR="00830E5E" w:rsidRPr="00830E5E" w:rsidRDefault="00830E5E" w:rsidP="00830E5E">
      <w:pPr>
        <w:spacing w:after="0"/>
        <w:rPr>
          <w:rFonts w:eastAsia="Calibri" w:cs="Times New Roman"/>
          <w:sz w:val="22"/>
        </w:rPr>
      </w:pPr>
      <w:r w:rsidRPr="00830E5E">
        <w:rPr>
          <w:rFonts w:eastAsia="Calibri" w:cs="Times New Roman"/>
          <w:sz w:val="22"/>
        </w:rPr>
        <w:t xml:space="preserve">                                                                         </w:t>
      </w:r>
      <w:r w:rsidRPr="00830E5E">
        <w:rPr>
          <w:rFonts w:eastAsia="Calibri" w:cs="Times New Roman"/>
          <w:sz w:val="22"/>
        </w:rPr>
        <w:tab/>
        <w:t xml:space="preserve">               Рисунок 2.1.2</w:t>
      </w:r>
    </w:p>
    <w:p w14:paraId="7EB021EC" w14:textId="77777777" w:rsidR="00830E5E" w:rsidRPr="00830E5E" w:rsidRDefault="00830E5E" w:rsidP="00830E5E">
      <w:pPr>
        <w:spacing w:after="0"/>
        <w:rPr>
          <w:rFonts w:eastAsia="Calibri" w:cs="Times New Roman"/>
          <w:sz w:val="22"/>
        </w:rPr>
      </w:pPr>
    </w:p>
    <w:p w14:paraId="46125E88" w14:textId="77777777" w:rsidR="00830E5E" w:rsidRPr="00830E5E" w:rsidRDefault="00830E5E" w:rsidP="00830E5E">
      <w:pPr>
        <w:widowControl w:val="0"/>
        <w:autoSpaceDE w:val="0"/>
        <w:autoSpaceDN w:val="0"/>
        <w:adjustRightInd w:val="0"/>
        <w:spacing w:after="0"/>
        <w:ind w:firstLine="426"/>
        <w:jc w:val="both"/>
        <w:rPr>
          <w:rFonts w:eastAsia="Calibri" w:cs="Times New Roman"/>
          <w:i/>
          <w:sz w:val="22"/>
        </w:rPr>
      </w:pPr>
      <w:r w:rsidRPr="00830E5E">
        <w:rPr>
          <w:rFonts w:eastAsia="Calibri" w:cs="Times New Roman"/>
          <w:i/>
          <w:sz w:val="22"/>
        </w:rPr>
        <w:t>Решение:</w:t>
      </w:r>
    </w:p>
    <w:p w14:paraId="49C174BA" w14:textId="77777777" w:rsidR="00830E5E" w:rsidRPr="00830E5E" w:rsidRDefault="00830E5E" w:rsidP="00830E5E">
      <w:pPr>
        <w:widowControl w:val="0"/>
        <w:autoSpaceDE w:val="0"/>
        <w:autoSpaceDN w:val="0"/>
        <w:adjustRightInd w:val="0"/>
        <w:spacing w:after="0"/>
        <w:ind w:firstLine="426"/>
        <w:jc w:val="both"/>
        <w:rPr>
          <w:rFonts w:eastAsia="Calibri" w:cs="Times New Roman"/>
          <w:sz w:val="22"/>
        </w:rPr>
      </w:pPr>
      <w:r w:rsidRPr="00830E5E">
        <w:rPr>
          <w:rFonts w:eastAsia="Calibri" w:cs="Times New Roman"/>
          <w:sz w:val="22"/>
        </w:rPr>
        <w:t xml:space="preserve">Данная задача является обратной, то есть решается без расчета общего сопротивления, при помощи законов последовательного и параллельного соединений и закона Ома. </w:t>
      </w:r>
    </w:p>
    <w:p w14:paraId="1DA7DDF0"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i/>
          <w:sz w:val="22"/>
        </w:rPr>
        <w:t>Расчет начинаем с известного тока или напряжения</w:t>
      </w:r>
      <w:r w:rsidRPr="00830E5E">
        <w:rPr>
          <w:rFonts w:eastAsia="Calibri" w:cs="Times New Roman"/>
          <w:sz w:val="22"/>
        </w:rPr>
        <w:t>.</w:t>
      </w:r>
    </w:p>
    <w:p w14:paraId="4BF9F5E9"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10"/>
          <w:sz w:val="22"/>
        </w:rPr>
        <w:object w:dxaOrig="2360" w:dyaOrig="320" w14:anchorId="3236F6C8">
          <v:shape id="_x0000_i1048" type="#_x0000_t75" style="width:118.2pt;height:16.2pt" o:ole="">
            <v:imagedata r:id="rId64" o:title=""/>
          </v:shape>
          <o:OLEObject Type="Embed" ProgID="Equation.3" ShapeID="_x0000_i1048" DrawAspect="Content" ObjectID="_1787467372" r:id="rId65"/>
        </w:object>
      </w:r>
    </w:p>
    <w:p w14:paraId="4F5BCE8D"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sz w:val="22"/>
        </w:rPr>
        <w:t xml:space="preserve">Так </w:t>
      </w:r>
      <w:proofErr w:type="gramStart"/>
      <w:r w:rsidRPr="00830E5E">
        <w:rPr>
          <w:rFonts w:eastAsia="Calibri" w:cs="Times New Roman"/>
          <w:sz w:val="22"/>
        </w:rPr>
        <w:t xml:space="preserve">как  </w:t>
      </w:r>
      <w:r w:rsidRPr="00830E5E">
        <w:rPr>
          <w:rFonts w:eastAsia="Calibri" w:cs="Times New Roman"/>
          <w:i/>
          <w:sz w:val="22"/>
          <w:lang w:val="en-US"/>
        </w:rPr>
        <w:t>R</w:t>
      </w:r>
      <w:proofErr w:type="gramEnd"/>
      <w:r w:rsidRPr="00830E5E">
        <w:rPr>
          <w:rFonts w:eastAsia="Calibri" w:cs="Times New Roman"/>
          <w:i/>
          <w:sz w:val="22"/>
          <w:vertAlign w:val="subscript"/>
        </w:rPr>
        <w:t>2</w:t>
      </w:r>
      <w:r w:rsidRPr="00830E5E">
        <w:rPr>
          <w:rFonts w:eastAsia="Calibri" w:cs="Times New Roman"/>
          <w:sz w:val="22"/>
        </w:rPr>
        <w:t xml:space="preserve">  и </w:t>
      </w:r>
      <w:r w:rsidRPr="00830E5E">
        <w:rPr>
          <w:rFonts w:eastAsia="Calibri" w:cs="Times New Roman"/>
          <w:i/>
          <w:sz w:val="22"/>
          <w:lang w:val="en-US"/>
        </w:rPr>
        <w:t>R</w:t>
      </w:r>
      <w:r w:rsidRPr="00830E5E">
        <w:rPr>
          <w:rFonts w:eastAsia="Calibri" w:cs="Times New Roman"/>
          <w:i/>
          <w:sz w:val="22"/>
          <w:vertAlign w:val="subscript"/>
        </w:rPr>
        <w:t>3</w:t>
      </w:r>
      <w:r w:rsidRPr="00830E5E">
        <w:rPr>
          <w:rFonts w:eastAsia="Calibri" w:cs="Times New Roman"/>
          <w:sz w:val="22"/>
          <w:vertAlign w:val="subscript"/>
        </w:rPr>
        <w:t xml:space="preserve">  </w:t>
      </w:r>
      <w:r w:rsidRPr="00830E5E">
        <w:rPr>
          <w:rFonts w:eastAsia="Calibri" w:cs="Times New Roman"/>
          <w:sz w:val="22"/>
        </w:rPr>
        <w:t xml:space="preserve">соединены параллельно, то </w:t>
      </w:r>
      <w:r w:rsidRPr="00830E5E">
        <w:rPr>
          <w:rFonts w:eastAsia="Calibri" w:cs="Times New Roman"/>
          <w:position w:val="-10"/>
          <w:sz w:val="22"/>
        </w:rPr>
        <w:object w:dxaOrig="1960" w:dyaOrig="320" w14:anchorId="01A6154D">
          <v:shape id="_x0000_i1049" type="#_x0000_t75" style="width:97.8pt;height:16.2pt" o:ole="">
            <v:imagedata r:id="rId66" o:title=""/>
          </v:shape>
          <o:OLEObject Type="Embed" ProgID="Equation.3" ShapeID="_x0000_i1049" DrawAspect="Content" ObjectID="_1787467373" r:id="rId67"/>
        </w:object>
      </w:r>
      <w:r w:rsidRPr="00830E5E">
        <w:rPr>
          <w:rFonts w:eastAsia="Calibri" w:cs="Times New Roman"/>
          <w:sz w:val="22"/>
        </w:rPr>
        <w:t>.</w:t>
      </w:r>
    </w:p>
    <w:p w14:paraId="100FC813"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sz w:val="22"/>
        </w:rPr>
        <w:t xml:space="preserve">Зная напряжение </w:t>
      </w:r>
      <w:proofErr w:type="gramStart"/>
      <w:r w:rsidRPr="00830E5E">
        <w:rPr>
          <w:rFonts w:eastAsia="Calibri" w:cs="Times New Roman"/>
          <w:sz w:val="22"/>
        </w:rPr>
        <w:t>на третьем резисторе</w:t>
      </w:r>
      <w:proofErr w:type="gramEnd"/>
      <w:r w:rsidRPr="00830E5E">
        <w:rPr>
          <w:rFonts w:eastAsia="Calibri" w:cs="Times New Roman"/>
          <w:sz w:val="22"/>
        </w:rPr>
        <w:t xml:space="preserve"> можно рассчитать его ток</w:t>
      </w:r>
    </w:p>
    <w:p w14:paraId="487B3401"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28"/>
          <w:sz w:val="22"/>
        </w:rPr>
        <w:object w:dxaOrig="1840" w:dyaOrig="639" w14:anchorId="5B8BD8C1">
          <v:shape id="_x0000_i1050" type="#_x0000_t75" style="width:91.8pt;height:31.8pt" o:ole="">
            <v:imagedata r:id="rId68" o:title=""/>
          </v:shape>
          <o:OLEObject Type="Embed" ProgID="Equation.3" ShapeID="_x0000_i1050" DrawAspect="Content" ObjectID="_1787467374" r:id="rId69"/>
        </w:object>
      </w:r>
      <w:r w:rsidRPr="00830E5E">
        <w:rPr>
          <w:rFonts w:eastAsia="Calibri" w:cs="Times New Roman"/>
          <w:sz w:val="22"/>
        </w:rPr>
        <w:t>.</w:t>
      </w:r>
    </w:p>
    <w:p w14:paraId="3986DF8F" w14:textId="77777777" w:rsidR="00830E5E" w:rsidRPr="00830E5E" w:rsidRDefault="00830E5E" w:rsidP="00830E5E">
      <w:pPr>
        <w:widowControl w:val="0"/>
        <w:autoSpaceDE w:val="0"/>
        <w:autoSpaceDN w:val="0"/>
        <w:adjustRightInd w:val="0"/>
        <w:spacing w:after="0"/>
        <w:jc w:val="both"/>
        <w:rPr>
          <w:rFonts w:eastAsia="Calibri" w:cs="Times New Roman"/>
          <w:position w:val="-12"/>
          <w:sz w:val="22"/>
        </w:rPr>
      </w:pPr>
      <w:r w:rsidRPr="00830E5E">
        <w:rPr>
          <w:rFonts w:eastAsia="Calibri" w:cs="Times New Roman"/>
          <w:sz w:val="22"/>
        </w:rPr>
        <w:t xml:space="preserve">При параллельном соединении </w:t>
      </w:r>
      <w:r w:rsidRPr="00830E5E">
        <w:rPr>
          <w:rFonts w:eastAsia="Calibri" w:cs="Times New Roman"/>
          <w:position w:val="-10"/>
          <w:sz w:val="22"/>
        </w:rPr>
        <w:object w:dxaOrig="2400" w:dyaOrig="320" w14:anchorId="1F073D48">
          <v:shape id="_x0000_i1051" type="#_x0000_t75" style="width:120.6pt;height:16.2pt" o:ole="">
            <v:imagedata r:id="rId70" o:title=""/>
          </v:shape>
          <o:OLEObject Type="Embed" ProgID="Equation.3" ShapeID="_x0000_i1051" DrawAspect="Content" ObjectID="_1787467375" r:id="rId71"/>
        </w:object>
      </w:r>
    </w:p>
    <w:p w14:paraId="063B3896" w14:textId="77777777" w:rsidR="00830E5E" w:rsidRPr="00830E5E" w:rsidRDefault="00830E5E" w:rsidP="00830E5E">
      <w:pPr>
        <w:widowControl w:val="0"/>
        <w:autoSpaceDE w:val="0"/>
        <w:autoSpaceDN w:val="0"/>
        <w:adjustRightInd w:val="0"/>
        <w:spacing w:after="0"/>
        <w:jc w:val="both"/>
        <w:rPr>
          <w:rFonts w:eastAsia="Calibri" w:cs="Times New Roman"/>
          <w:position w:val="-12"/>
          <w:sz w:val="22"/>
        </w:rPr>
      </w:pPr>
      <w:r w:rsidRPr="00830E5E">
        <w:rPr>
          <w:rFonts w:eastAsia="Calibri" w:cs="Times New Roman"/>
          <w:i/>
          <w:position w:val="-12"/>
          <w:sz w:val="22"/>
          <w:lang w:val="en-US"/>
        </w:rPr>
        <w:t>R</w:t>
      </w:r>
      <w:proofErr w:type="gramStart"/>
      <w:r w:rsidRPr="00830E5E">
        <w:rPr>
          <w:rFonts w:eastAsia="Calibri" w:cs="Times New Roman"/>
          <w:i/>
          <w:position w:val="-12"/>
          <w:sz w:val="22"/>
          <w:vertAlign w:val="subscript"/>
        </w:rPr>
        <w:t xml:space="preserve">23 </w:t>
      </w:r>
      <w:r w:rsidRPr="00830E5E">
        <w:rPr>
          <w:rFonts w:eastAsia="Calibri" w:cs="Times New Roman"/>
          <w:i/>
          <w:position w:val="-12"/>
          <w:sz w:val="22"/>
        </w:rPr>
        <w:t>,</w:t>
      </w:r>
      <w:proofErr w:type="gramEnd"/>
      <w:r w:rsidRPr="00830E5E">
        <w:rPr>
          <w:rFonts w:eastAsia="Calibri" w:cs="Times New Roman"/>
          <w:i/>
          <w:position w:val="-12"/>
          <w:sz w:val="22"/>
        </w:rPr>
        <w:t xml:space="preserve"> </w:t>
      </w:r>
      <w:r w:rsidRPr="00830E5E">
        <w:rPr>
          <w:rFonts w:eastAsia="Calibri" w:cs="Times New Roman"/>
          <w:i/>
          <w:position w:val="-12"/>
          <w:sz w:val="22"/>
          <w:lang w:val="en-US"/>
        </w:rPr>
        <w:t>R</w:t>
      </w:r>
      <w:r w:rsidRPr="00830E5E">
        <w:rPr>
          <w:rFonts w:eastAsia="Calibri" w:cs="Times New Roman"/>
          <w:i/>
          <w:position w:val="-12"/>
          <w:sz w:val="22"/>
          <w:vertAlign w:val="subscript"/>
        </w:rPr>
        <w:t>1</w:t>
      </w:r>
      <w:r w:rsidRPr="00830E5E">
        <w:rPr>
          <w:rFonts w:eastAsia="Calibri" w:cs="Times New Roman"/>
          <w:i/>
          <w:position w:val="-12"/>
          <w:sz w:val="22"/>
        </w:rPr>
        <w:t xml:space="preserve"> , </w:t>
      </w:r>
      <w:r w:rsidRPr="00830E5E">
        <w:rPr>
          <w:rFonts w:eastAsia="Calibri" w:cs="Times New Roman"/>
          <w:i/>
          <w:position w:val="-12"/>
          <w:sz w:val="22"/>
          <w:lang w:val="en-US"/>
        </w:rPr>
        <w:t>R</w:t>
      </w:r>
      <w:r w:rsidRPr="00830E5E">
        <w:rPr>
          <w:rFonts w:eastAsia="Calibri" w:cs="Times New Roman"/>
          <w:i/>
          <w:position w:val="-12"/>
          <w:sz w:val="22"/>
          <w:vertAlign w:val="subscript"/>
        </w:rPr>
        <w:t>4</w:t>
      </w:r>
      <w:r w:rsidRPr="00830E5E">
        <w:rPr>
          <w:rFonts w:eastAsia="Calibri" w:cs="Times New Roman"/>
          <w:position w:val="-12"/>
          <w:sz w:val="22"/>
          <w:vertAlign w:val="subscript"/>
        </w:rPr>
        <w:t xml:space="preserve">  </w:t>
      </w:r>
      <w:r w:rsidRPr="00830E5E">
        <w:rPr>
          <w:rFonts w:eastAsia="Calibri" w:cs="Times New Roman"/>
          <w:position w:val="-12"/>
          <w:sz w:val="22"/>
        </w:rPr>
        <w:t>и</w:t>
      </w:r>
      <w:r w:rsidRPr="00830E5E">
        <w:rPr>
          <w:rFonts w:eastAsia="Calibri" w:cs="Times New Roman"/>
          <w:position w:val="-12"/>
          <w:sz w:val="22"/>
          <w:vertAlign w:val="subscript"/>
        </w:rPr>
        <w:t xml:space="preserve"> </w:t>
      </w:r>
      <w:r w:rsidRPr="00830E5E">
        <w:rPr>
          <w:rFonts w:eastAsia="Calibri" w:cs="Times New Roman"/>
          <w:position w:val="-12"/>
          <w:sz w:val="22"/>
        </w:rPr>
        <w:t xml:space="preserve"> источник напряжения соединены последовательно, то есть  </w:t>
      </w:r>
    </w:p>
    <w:p w14:paraId="28F6787C" w14:textId="77777777" w:rsidR="00830E5E" w:rsidRPr="00830E5E" w:rsidRDefault="00830E5E" w:rsidP="00830E5E">
      <w:pPr>
        <w:widowControl w:val="0"/>
        <w:autoSpaceDE w:val="0"/>
        <w:autoSpaceDN w:val="0"/>
        <w:adjustRightInd w:val="0"/>
        <w:spacing w:after="0"/>
        <w:jc w:val="both"/>
        <w:rPr>
          <w:rFonts w:eastAsia="Calibri" w:cs="Times New Roman"/>
          <w:position w:val="-12"/>
          <w:sz w:val="22"/>
        </w:rPr>
      </w:pPr>
      <w:r w:rsidRPr="00830E5E">
        <w:rPr>
          <w:rFonts w:eastAsia="Calibri" w:cs="Times New Roman"/>
          <w:position w:val="-12"/>
          <w:sz w:val="22"/>
        </w:rPr>
        <w:t xml:space="preserve"> </w:t>
      </w:r>
      <w:r w:rsidRPr="00830E5E">
        <w:rPr>
          <w:rFonts w:eastAsia="Calibri" w:cs="Times New Roman"/>
          <w:sz w:val="22"/>
        </w:rPr>
        <w:t xml:space="preserve"> </w:t>
      </w:r>
      <w:r w:rsidRPr="00830E5E">
        <w:rPr>
          <w:rFonts w:eastAsia="Calibri" w:cs="Times New Roman"/>
          <w:position w:val="-10"/>
          <w:sz w:val="22"/>
        </w:rPr>
        <w:object w:dxaOrig="2020" w:dyaOrig="320" w14:anchorId="73C6B7F0">
          <v:shape id="_x0000_i1052" type="#_x0000_t75" style="width:101.4pt;height:16.2pt" o:ole="">
            <v:imagedata r:id="rId72" o:title=""/>
          </v:shape>
          <o:OLEObject Type="Embed" ProgID="Equation.3" ShapeID="_x0000_i1052" DrawAspect="Content" ObjectID="_1787467376" r:id="rId73"/>
        </w:object>
      </w:r>
    </w:p>
    <w:p w14:paraId="1278E40C" w14:textId="77777777" w:rsidR="00830E5E" w:rsidRPr="00830E5E" w:rsidRDefault="00830E5E" w:rsidP="00830E5E">
      <w:pPr>
        <w:widowControl w:val="0"/>
        <w:autoSpaceDE w:val="0"/>
        <w:autoSpaceDN w:val="0"/>
        <w:adjustRightInd w:val="0"/>
        <w:spacing w:after="0"/>
        <w:jc w:val="both"/>
        <w:rPr>
          <w:rFonts w:eastAsia="Calibri" w:cs="Times New Roman"/>
          <w:position w:val="-12"/>
          <w:sz w:val="22"/>
        </w:rPr>
      </w:pPr>
      <w:r w:rsidRPr="00830E5E">
        <w:rPr>
          <w:rFonts w:eastAsia="Calibri" w:cs="Times New Roman"/>
          <w:position w:val="-12"/>
          <w:sz w:val="22"/>
        </w:rPr>
        <w:t xml:space="preserve">Зная </w:t>
      </w:r>
      <w:proofErr w:type="gramStart"/>
      <w:r w:rsidRPr="00830E5E">
        <w:rPr>
          <w:rFonts w:eastAsia="Calibri" w:cs="Times New Roman"/>
          <w:position w:val="-12"/>
          <w:sz w:val="22"/>
        </w:rPr>
        <w:t>токи первого и четвертого резисторов</w:t>
      </w:r>
      <w:proofErr w:type="gramEnd"/>
      <w:r w:rsidRPr="00830E5E">
        <w:rPr>
          <w:rFonts w:eastAsia="Calibri" w:cs="Times New Roman"/>
          <w:position w:val="-12"/>
          <w:sz w:val="22"/>
        </w:rPr>
        <w:t xml:space="preserve"> можно определить их напряжения:     </w:t>
      </w:r>
    </w:p>
    <w:p w14:paraId="42D16046"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10"/>
          <w:sz w:val="22"/>
        </w:rPr>
        <w:object w:dxaOrig="2260" w:dyaOrig="320" w14:anchorId="298B68A7">
          <v:shape id="_x0000_i1053" type="#_x0000_t75" style="width:112.8pt;height:16.2pt" o:ole="">
            <v:imagedata r:id="rId74" o:title=""/>
          </v:shape>
          <o:OLEObject Type="Embed" ProgID="Equation.3" ShapeID="_x0000_i1053" DrawAspect="Content" ObjectID="_1787467377" r:id="rId75"/>
        </w:object>
      </w:r>
      <w:r w:rsidRPr="00830E5E">
        <w:rPr>
          <w:rFonts w:eastAsia="Calibri" w:cs="Times New Roman"/>
          <w:sz w:val="22"/>
        </w:rPr>
        <w:t xml:space="preserve">   и    </w:t>
      </w:r>
      <w:r w:rsidRPr="00830E5E">
        <w:rPr>
          <w:rFonts w:eastAsia="Calibri" w:cs="Times New Roman"/>
          <w:position w:val="-10"/>
          <w:sz w:val="22"/>
        </w:rPr>
        <w:object w:dxaOrig="2360" w:dyaOrig="320" w14:anchorId="643A88E3">
          <v:shape id="_x0000_i1054" type="#_x0000_t75" style="width:118.2pt;height:16.2pt" o:ole="">
            <v:imagedata r:id="rId76" o:title=""/>
          </v:shape>
          <o:OLEObject Type="Embed" ProgID="Equation.3" ShapeID="_x0000_i1054" DrawAspect="Content" ObjectID="_1787467378" r:id="rId77"/>
        </w:object>
      </w:r>
    </w:p>
    <w:p w14:paraId="756734F1"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i/>
          <w:position w:val="-12"/>
          <w:sz w:val="22"/>
          <w:lang w:val="en-US"/>
        </w:rPr>
        <w:t>R</w:t>
      </w:r>
      <w:proofErr w:type="gramStart"/>
      <w:r w:rsidRPr="00830E5E">
        <w:rPr>
          <w:rFonts w:eastAsia="Calibri" w:cs="Times New Roman"/>
          <w:i/>
          <w:position w:val="-12"/>
          <w:sz w:val="22"/>
          <w:vertAlign w:val="subscript"/>
        </w:rPr>
        <w:t xml:space="preserve">23 </w:t>
      </w:r>
      <w:r w:rsidRPr="00830E5E">
        <w:rPr>
          <w:rFonts w:eastAsia="Calibri" w:cs="Times New Roman"/>
          <w:i/>
          <w:position w:val="-12"/>
          <w:sz w:val="22"/>
        </w:rPr>
        <w:t>,</w:t>
      </w:r>
      <w:proofErr w:type="gramEnd"/>
      <w:r w:rsidRPr="00830E5E">
        <w:rPr>
          <w:rFonts w:eastAsia="Calibri" w:cs="Times New Roman"/>
          <w:i/>
          <w:position w:val="-12"/>
          <w:sz w:val="22"/>
        </w:rPr>
        <w:t xml:space="preserve"> </w:t>
      </w:r>
      <w:r w:rsidRPr="00830E5E">
        <w:rPr>
          <w:rFonts w:eastAsia="Calibri" w:cs="Times New Roman"/>
          <w:i/>
          <w:position w:val="-12"/>
          <w:sz w:val="22"/>
          <w:lang w:val="en-US"/>
        </w:rPr>
        <w:t>R</w:t>
      </w:r>
      <w:r w:rsidRPr="00830E5E">
        <w:rPr>
          <w:rFonts w:eastAsia="Calibri" w:cs="Times New Roman"/>
          <w:i/>
          <w:position w:val="-12"/>
          <w:sz w:val="22"/>
          <w:vertAlign w:val="subscript"/>
        </w:rPr>
        <w:t>1</w:t>
      </w:r>
      <w:r w:rsidRPr="00830E5E">
        <w:rPr>
          <w:rFonts w:eastAsia="Calibri" w:cs="Times New Roman"/>
          <w:i/>
          <w:position w:val="-12"/>
          <w:sz w:val="22"/>
        </w:rPr>
        <w:t xml:space="preserve"> , </w:t>
      </w:r>
      <w:r w:rsidRPr="00830E5E">
        <w:rPr>
          <w:rFonts w:eastAsia="Calibri" w:cs="Times New Roman"/>
          <w:i/>
          <w:position w:val="-12"/>
          <w:sz w:val="22"/>
          <w:lang w:val="en-US"/>
        </w:rPr>
        <w:t>R</w:t>
      </w:r>
      <w:r w:rsidRPr="00830E5E">
        <w:rPr>
          <w:rFonts w:eastAsia="Calibri" w:cs="Times New Roman"/>
          <w:i/>
          <w:position w:val="-12"/>
          <w:sz w:val="22"/>
          <w:vertAlign w:val="subscript"/>
        </w:rPr>
        <w:t>4</w:t>
      </w:r>
      <w:r w:rsidRPr="00830E5E">
        <w:rPr>
          <w:rFonts w:eastAsia="Calibri" w:cs="Times New Roman"/>
          <w:position w:val="-12"/>
          <w:sz w:val="22"/>
          <w:vertAlign w:val="subscript"/>
        </w:rPr>
        <w:t xml:space="preserve">  </w:t>
      </w:r>
      <w:r w:rsidRPr="00830E5E">
        <w:rPr>
          <w:rFonts w:eastAsia="Calibri" w:cs="Times New Roman"/>
          <w:position w:val="-12"/>
          <w:sz w:val="22"/>
        </w:rPr>
        <w:t xml:space="preserve">соединены последовательно , то есть при последовательном соединении </w:t>
      </w:r>
      <w:r w:rsidRPr="00830E5E">
        <w:rPr>
          <w:rFonts w:eastAsia="Calibri" w:cs="Times New Roman"/>
          <w:sz w:val="22"/>
        </w:rPr>
        <w:t xml:space="preserve">  </w:t>
      </w:r>
    </w:p>
    <w:p w14:paraId="136707C0" w14:textId="77777777" w:rsidR="00830E5E" w:rsidRPr="00830E5E" w:rsidRDefault="00830E5E" w:rsidP="00830E5E">
      <w:pPr>
        <w:widowControl w:val="0"/>
        <w:autoSpaceDE w:val="0"/>
        <w:autoSpaceDN w:val="0"/>
        <w:adjustRightInd w:val="0"/>
        <w:spacing w:after="0"/>
        <w:jc w:val="both"/>
        <w:rPr>
          <w:rFonts w:eastAsia="Calibri" w:cs="Times New Roman"/>
          <w:position w:val="-12"/>
          <w:sz w:val="22"/>
        </w:rPr>
      </w:pPr>
      <w:r w:rsidRPr="00830E5E">
        <w:rPr>
          <w:rFonts w:eastAsia="Calibri" w:cs="Times New Roman"/>
          <w:position w:val="-10"/>
          <w:sz w:val="22"/>
        </w:rPr>
        <w:object w:dxaOrig="3680" w:dyaOrig="320" w14:anchorId="34A24B7A">
          <v:shape id="_x0000_i1055" type="#_x0000_t75" style="width:183.6pt;height:16.2pt" o:ole="">
            <v:imagedata r:id="rId78" o:title=""/>
          </v:shape>
          <o:OLEObject Type="Embed" ProgID="Equation.3" ShapeID="_x0000_i1055" DrawAspect="Content" ObjectID="_1787467379" r:id="rId79"/>
        </w:object>
      </w:r>
    </w:p>
    <w:p w14:paraId="72A11083"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12"/>
          <w:sz w:val="22"/>
        </w:rPr>
        <w:t>Из закона Ома для замкнутого контура следует, что</w:t>
      </w:r>
    </w:p>
    <w:p w14:paraId="28036189"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10"/>
          <w:sz w:val="22"/>
        </w:rPr>
        <w:object w:dxaOrig="3739" w:dyaOrig="320" w14:anchorId="51364715">
          <v:shape id="_x0000_i1056" type="#_x0000_t75" style="width:187.2pt;height:16.2pt" o:ole="">
            <v:imagedata r:id="rId80" o:title=""/>
          </v:shape>
          <o:OLEObject Type="Embed" ProgID="Equation.3" ShapeID="_x0000_i1056" DrawAspect="Content" ObjectID="_1787467380" r:id="rId81"/>
        </w:object>
      </w:r>
    </w:p>
    <w:p w14:paraId="24C186A2" w14:textId="77777777" w:rsidR="00830E5E" w:rsidRPr="00830E5E" w:rsidRDefault="00830E5E" w:rsidP="00830E5E">
      <w:pPr>
        <w:widowControl w:val="0"/>
        <w:autoSpaceDE w:val="0"/>
        <w:autoSpaceDN w:val="0"/>
        <w:adjustRightInd w:val="0"/>
        <w:spacing w:after="0"/>
        <w:jc w:val="both"/>
        <w:rPr>
          <w:rFonts w:eastAsia="Calibri" w:cs="Times New Roman"/>
          <w:i/>
          <w:sz w:val="22"/>
        </w:rPr>
      </w:pPr>
      <w:r w:rsidRPr="00830E5E">
        <w:rPr>
          <w:rFonts w:eastAsia="Calibri" w:cs="Times New Roman"/>
          <w:i/>
          <w:sz w:val="22"/>
        </w:rPr>
        <w:t>Составим баланс мощностей:</w:t>
      </w:r>
    </w:p>
    <w:p w14:paraId="2F56C1BB" w14:textId="77777777" w:rsidR="00830E5E" w:rsidRPr="00830E5E" w:rsidRDefault="00830E5E" w:rsidP="00830E5E">
      <w:pPr>
        <w:widowControl w:val="0"/>
        <w:autoSpaceDE w:val="0"/>
        <w:autoSpaceDN w:val="0"/>
        <w:adjustRightInd w:val="0"/>
        <w:spacing w:after="0"/>
        <w:jc w:val="both"/>
        <w:rPr>
          <w:rFonts w:eastAsia="Calibri" w:cs="Times New Roman"/>
          <w:sz w:val="22"/>
        </w:rPr>
      </w:pPr>
      <w:r w:rsidRPr="00830E5E">
        <w:rPr>
          <w:rFonts w:eastAsia="Calibri" w:cs="Times New Roman"/>
          <w:position w:val="-10"/>
          <w:sz w:val="22"/>
        </w:rPr>
        <w:object w:dxaOrig="2640" w:dyaOrig="320" w14:anchorId="2A51E093">
          <v:shape id="_x0000_i1057" type="#_x0000_t75" style="width:132pt;height:16.2pt" o:ole="">
            <v:imagedata r:id="rId82" o:title=""/>
          </v:shape>
          <o:OLEObject Type="Embed" ProgID="Equation.3" ShapeID="_x0000_i1057" DrawAspect="Content" ObjectID="_1787467381" r:id="rId83"/>
        </w:object>
      </w:r>
      <w:r w:rsidRPr="00830E5E">
        <w:rPr>
          <w:rFonts w:eastAsia="Calibri" w:cs="Times New Roman"/>
          <w:sz w:val="22"/>
        </w:rPr>
        <w:t>;</w:t>
      </w:r>
    </w:p>
    <w:p w14:paraId="2E52E459" w14:textId="77777777" w:rsidR="00830E5E" w:rsidRPr="00830E5E" w:rsidRDefault="00830E5E" w:rsidP="00830E5E">
      <w:pPr>
        <w:widowControl w:val="0"/>
        <w:tabs>
          <w:tab w:val="left" w:pos="3075"/>
        </w:tabs>
        <w:autoSpaceDE w:val="0"/>
        <w:autoSpaceDN w:val="0"/>
        <w:adjustRightInd w:val="0"/>
        <w:spacing w:after="0"/>
        <w:jc w:val="both"/>
        <w:rPr>
          <w:rFonts w:eastAsia="Calibri" w:cs="Times New Roman"/>
          <w:sz w:val="22"/>
        </w:rPr>
      </w:pPr>
      <w:r w:rsidRPr="00830E5E">
        <w:rPr>
          <w:rFonts w:eastAsia="Calibri" w:cs="Times New Roman"/>
          <w:position w:val="-10"/>
          <w:sz w:val="22"/>
        </w:rPr>
        <w:object w:dxaOrig="2420" w:dyaOrig="340" w14:anchorId="2221291E">
          <v:shape id="_x0000_i1058" type="#_x0000_t75" style="width:121.2pt;height:16.8pt" o:ole="">
            <v:imagedata r:id="rId84" o:title=""/>
          </v:shape>
          <o:OLEObject Type="Embed" ProgID="Equation.3" ShapeID="_x0000_i1058" DrawAspect="Content" ObjectID="_1787467382" r:id="rId85"/>
        </w:object>
      </w:r>
      <w:r w:rsidRPr="00830E5E">
        <w:rPr>
          <w:rFonts w:eastAsia="Calibri" w:cs="Times New Roman"/>
          <w:sz w:val="22"/>
        </w:rPr>
        <w:t>;</w:t>
      </w:r>
      <w:r w:rsidRPr="00830E5E">
        <w:rPr>
          <w:rFonts w:eastAsia="Calibri" w:cs="Times New Roman"/>
          <w:sz w:val="22"/>
        </w:rPr>
        <w:tab/>
      </w:r>
    </w:p>
    <w:p w14:paraId="3D0EF3C3" w14:textId="77777777" w:rsidR="00830E5E" w:rsidRPr="00830E5E" w:rsidRDefault="00830E5E" w:rsidP="00830E5E">
      <w:pPr>
        <w:widowControl w:val="0"/>
        <w:autoSpaceDE w:val="0"/>
        <w:autoSpaceDN w:val="0"/>
        <w:adjustRightInd w:val="0"/>
        <w:spacing w:after="0"/>
        <w:jc w:val="both"/>
        <w:rPr>
          <w:rFonts w:eastAsia="Calibri" w:cs="Times New Roman"/>
          <w:i/>
          <w:sz w:val="22"/>
        </w:rPr>
      </w:pPr>
      <w:r w:rsidRPr="00830E5E">
        <w:rPr>
          <w:rFonts w:eastAsia="Calibri" w:cs="Times New Roman"/>
          <w:position w:val="-10"/>
          <w:sz w:val="22"/>
        </w:rPr>
        <w:object w:dxaOrig="7600" w:dyaOrig="340" w14:anchorId="6D3322D6">
          <v:shape id="_x0000_i1059" type="#_x0000_t75" style="width:352.8pt;height:16.8pt" o:ole="">
            <v:imagedata r:id="rId86" o:title=""/>
          </v:shape>
          <o:OLEObject Type="Embed" ProgID="Equation.3" ShapeID="_x0000_i1059" DrawAspect="Content" ObjectID="_1787467383" r:id="rId87"/>
        </w:object>
      </w:r>
      <w:r w:rsidRPr="00830E5E">
        <w:rPr>
          <w:rFonts w:eastAsia="Calibri" w:cs="Times New Roman"/>
          <w:sz w:val="22"/>
        </w:rPr>
        <w:t>675=25+650</w:t>
      </w:r>
    </w:p>
    <w:p w14:paraId="601B67BC"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E5E"/>
    <w:rsid w:val="006C0B77"/>
    <w:rsid w:val="008242FF"/>
    <w:rsid w:val="00830E5E"/>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1A270BFC"/>
  <w15:chartTrackingRefBased/>
  <w15:docId w15:val="{F6E9A7E6-A6B7-4917-8A79-91141AF31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wmf"/><Relationship Id="rId21" Type="http://schemas.openxmlformats.org/officeDocument/2006/relationships/oleObject" Target="embeddings/Microsoft_Visio_2003-2010_Drawing2.vsd"/><Relationship Id="rId42" Type="http://schemas.openxmlformats.org/officeDocument/2006/relationships/image" Target="media/image20.wmf"/><Relationship Id="rId47" Type="http://schemas.openxmlformats.org/officeDocument/2006/relationships/oleObject" Target="embeddings/oleObject15.bin"/><Relationship Id="rId63" Type="http://schemas.openxmlformats.org/officeDocument/2006/relationships/oleObject" Target="embeddings/Microsoft_Visio_2003-2010_Drawing8.vsd"/><Relationship Id="rId68" Type="http://schemas.openxmlformats.org/officeDocument/2006/relationships/image" Target="media/image33.wmf"/><Relationship Id="rId84" Type="http://schemas.openxmlformats.org/officeDocument/2006/relationships/image" Target="media/image41.wmf"/><Relationship Id="rId89" Type="http://schemas.openxmlformats.org/officeDocument/2006/relationships/theme" Target="theme/theme1.xml"/><Relationship Id="rId16" Type="http://schemas.openxmlformats.org/officeDocument/2006/relationships/image" Target="media/image7.wmf"/><Relationship Id="rId11" Type="http://schemas.openxmlformats.org/officeDocument/2006/relationships/oleObject" Target="embeddings/oleObject2.bin"/><Relationship Id="rId32" Type="http://schemas.openxmlformats.org/officeDocument/2006/relationships/image" Target="media/image15.wmf"/><Relationship Id="rId37" Type="http://schemas.openxmlformats.org/officeDocument/2006/relationships/oleObject" Target="embeddings/oleObject10.bin"/><Relationship Id="rId53" Type="http://schemas.openxmlformats.org/officeDocument/2006/relationships/oleObject" Target="embeddings/Microsoft_Visio_2003-2010_Drawing7.vsd"/><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oleObject" Target="embeddings/oleObject29.bin"/><Relationship Id="rId5" Type="http://schemas.openxmlformats.org/officeDocument/2006/relationships/oleObject" Target="embeddings/Microsoft_Visio_2003-2010_Drawing.vsd"/><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7.bin"/><Relationship Id="rId30" Type="http://schemas.openxmlformats.org/officeDocument/2006/relationships/image" Target="media/image14.wmf"/><Relationship Id="rId35" Type="http://schemas.openxmlformats.org/officeDocument/2006/relationships/oleObject" Target="embeddings/Microsoft_Visio_2003-2010_Drawing6.vsd"/><Relationship Id="rId43" Type="http://schemas.openxmlformats.org/officeDocument/2006/relationships/oleObject" Target="embeddings/oleObject13.bin"/><Relationship Id="rId48" Type="http://schemas.openxmlformats.org/officeDocument/2006/relationships/image" Target="media/image23.wmf"/><Relationship Id="rId56" Type="http://schemas.openxmlformats.org/officeDocument/2006/relationships/image" Target="media/image27.wmf"/><Relationship Id="rId64" Type="http://schemas.openxmlformats.org/officeDocument/2006/relationships/image" Target="media/image31.wmf"/><Relationship Id="rId69" Type="http://schemas.openxmlformats.org/officeDocument/2006/relationships/oleObject" Target="embeddings/oleObject24.bin"/><Relationship Id="rId77" Type="http://schemas.openxmlformats.org/officeDocument/2006/relationships/oleObject" Target="embeddings/oleObject28.bin"/><Relationship Id="rId8" Type="http://schemas.openxmlformats.org/officeDocument/2006/relationships/image" Target="media/image3.wmf"/><Relationship Id="rId51" Type="http://schemas.openxmlformats.org/officeDocument/2006/relationships/oleObject" Target="embeddings/oleObject17.bin"/><Relationship Id="rId72" Type="http://schemas.openxmlformats.org/officeDocument/2006/relationships/image" Target="media/image35.wmf"/><Relationship Id="rId80" Type="http://schemas.openxmlformats.org/officeDocument/2006/relationships/image" Target="media/image39.wmf"/><Relationship Id="rId85" Type="http://schemas.openxmlformats.org/officeDocument/2006/relationships/oleObject" Target="embeddings/oleObject32.bin"/><Relationship Id="rId3" Type="http://schemas.openxmlformats.org/officeDocument/2006/relationships/webSettings" Target="webSettings.xml"/><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oleObject" Target="embeddings/Microsoft_Visio_2003-2010_Drawing4.vsd"/><Relationship Id="rId33" Type="http://schemas.openxmlformats.org/officeDocument/2006/relationships/oleObject" Target="embeddings/oleObject9.bin"/><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oleObject" Target="embeddings/oleObject20.bin"/><Relationship Id="rId67" Type="http://schemas.openxmlformats.org/officeDocument/2006/relationships/oleObject" Target="embeddings/oleObject23.bin"/><Relationship Id="rId20" Type="http://schemas.openxmlformats.org/officeDocument/2006/relationships/image" Target="media/image9.wmf"/><Relationship Id="rId41" Type="http://schemas.openxmlformats.org/officeDocument/2006/relationships/oleObject" Target="embeddings/oleObject12.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oleObject" Target="embeddings/oleObject27.bin"/><Relationship Id="rId83" Type="http://schemas.openxmlformats.org/officeDocument/2006/relationships/oleObject" Target="embeddings/oleObject31.bin"/><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emf"/><Relationship Id="rId15" Type="http://schemas.openxmlformats.org/officeDocument/2006/relationships/oleObject" Target="embeddings/oleObject4.bin"/><Relationship Id="rId23" Type="http://schemas.openxmlformats.org/officeDocument/2006/relationships/oleObject" Target="embeddings/Microsoft_Visio_2003-2010_Drawing3.vsd"/><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oleObject" Target="embeddings/oleObject16.bin"/><Relationship Id="rId57" Type="http://schemas.openxmlformats.org/officeDocument/2006/relationships/oleObject" Target="embeddings/oleObject19.bin"/><Relationship Id="rId10" Type="http://schemas.openxmlformats.org/officeDocument/2006/relationships/image" Target="media/image4.wmf"/><Relationship Id="rId31" Type="http://schemas.openxmlformats.org/officeDocument/2006/relationships/oleObject" Target="embeddings/oleObject8.bin"/><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22.bin"/><Relationship Id="rId73" Type="http://schemas.openxmlformats.org/officeDocument/2006/relationships/oleObject" Target="embeddings/oleObject26.bin"/><Relationship Id="rId78" Type="http://schemas.openxmlformats.org/officeDocument/2006/relationships/image" Target="media/image38.wmf"/><Relationship Id="rId81" Type="http://schemas.openxmlformats.org/officeDocument/2006/relationships/oleObject" Target="embeddings/oleObject30.bin"/><Relationship Id="rId86" Type="http://schemas.openxmlformats.org/officeDocument/2006/relationships/image" Target="media/image42.wmf"/><Relationship Id="rId4" Type="http://schemas.openxmlformats.org/officeDocument/2006/relationships/image" Target="media/image1.emf"/><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8.wmf"/><Relationship Id="rId39" Type="http://schemas.openxmlformats.org/officeDocument/2006/relationships/oleObject" Target="embeddings/oleObject11.bin"/><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oleObject" Target="embeddings/oleObject18.bin"/><Relationship Id="rId76" Type="http://schemas.openxmlformats.org/officeDocument/2006/relationships/image" Target="media/image37.wmf"/><Relationship Id="rId7" Type="http://schemas.openxmlformats.org/officeDocument/2006/relationships/oleObject" Target="embeddings/Microsoft_Visio_2003-2010_Drawing1.vsd"/><Relationship Id="rId71" Type="http://schemas.openxmlformats.org/officeDocument/2006/relationships/oleObject" Target="embeddings/oleObject25.bin"/><Relationship Id="rId2" Type="http://schemas.openxmlformats.org/officeDocument/2006/relationships/settings" Target="settings.xml"/><Relationship Id="rId29" Type="http://schemas.openxmlformats.org/officeDocument/2006/relationships/oleObject" Target="embeddings/Microsoft_Visio_2003-2010_Drawing5.vsd"/><Relationship Id="rId24" Type="http://schemas.openxmlformats.org/officeDocument/2006/relationships/image" Target="media/image11.wmf"/><Relationship Id="rId40" Type="http://schemas.openxmlformats.org/officeDocument/2006/relationships/image" Target="media/image19.wmf"/><Relationship Id="rId45" Type="http://schemas.openxmlformats.org/officeDocument/2006/relationships/oleObject" Target="embeddings/oleObject14.bin"/><Relationship Id="rId66" Type="http://schemas.openxmlformats.org/officeDocument/2006/relationships/image" Target="media/image32.wmf"/><Relationship Id="rId87" Type="http://schemas.openxmlformats.org/officeDocument/2006/relationships/oleObject" Target="embeddings/oleObject33.bin"/><Relationship Id="rId61" Type="http://schemas.openxmlformats.org/officeDocument/2006/relationships/oleObject" Target="embeddings/oleObject21.bin"/><Relationship Id="rId82" Type="http://schemas.openxmlformats.org/officeDocument/2006/relationships/image" Target="media/image40.wmf"/><Relationship Id="rId19" Type="http://schemas.openxmlformats.org/officeDocument/2006/relationships/oleObject" Target="embeddings/oleObject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3296</Characters>
  <Application>Microsoft Office Word</Application>
  <DocSecurity>0</DocSecurity>
  <Lines>27</Lines>
  <Paragraphs>7</Paragraphs>
  <ScaleCrop>false</ScaleCrop>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2024-09-10T06:54:00Z</dcterms:created>
  <dcterms:modified xsi:type="dcterms:W3CDTF">2024-09-10T06:55:00Z</dcterms:modified>
</cp:coreProperties>
</file>