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vsd" ContentType="application/vnd.visio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DB5DC" w14:textId="77777777" w:rsidR="00784F29" w:rsidRPr="00784F29" w:rsidRDefault="00784F29" w:rsidP="00784F29">
      <w:pPr>
        <w:spacing w:after="0"/>
        <w:ind w:firstLine="426"/>
        <w:jc w:val="both"/>
        <w:rPr>
          <w:rFonts w:ascii="Times New Roman CYR" w:eastAsia="Calibri" w:hAnsi="Times New Roman CYR" w:cs="Times New Roman CYR"/>
          <w:b/>
          <w:iCs/>
          <w:sz w:val="22"/>
        </w:rPr>
      </w:pPr>
      <w:bookmarkStart w:id="0" w:name="_GoBack"/>
      <w:bookmarkEnd w:id="0"/>
      <w:r w:rsidRPr="00784F29">
        <w:rPr>
          <w:rFonts w:ascii="Times New Roman CYR" w:eastAsia="Calibri" w:hAnsi="Times New Roman CYR" w:cs="Times New Roman CYR"/>
          <w:b/>
          <w:iCs/>
          <w:sz w:val="22"/>
        </w:rPr>
        <w:t xml:space="preserve">3.6 Расчет </w:t>
      </w:r>
      <w:r w:rsidRPr="00784F29">
        <w:rPr>
          <w:rFonts w:eastAsia="Calibri" w:cs="Times New Roman"/>
          <w:b/>
          <w:sz w:val="22"/>
        </w:rPr>
        <w:t xml:space="preserve">сложной электрической </w:t>
      </w:r>
      <w:proofErr w:type="gramStart"/>
      <w:r w:rsidRPr="00784F29">
        <w:rPr>
          <w:rFonts w:eastAsia="Calibri" w:cs="Times New Roman"/>
          <w:b/>
          <w:sz w:val="22"/>
        </w:rPr>
        <w:t>цепи  методом</w:t>
      </w:r>
      <w:proofErr w:type="gramEnd"/>
      <w:r w:rsidRPr="00784F29">
        <w:rPr>
          <w:rFonts w:eastAsia="Calibri" w:cs="Times New Roman"/>
          <w:b/>
          <w:sz w:val="22"/>
        </w:rPr>
        <w:t xml:space="preserve"> наложения</w:t>
      </w:r>
    </w:p>
    <w:p w14:paraId="4E568D37" w14:textId="77777777" w:rsidR="00784F29" w:rsidRPr="00784F29" w:rsidRDefault="00784F29" w:rsidP="00784F29">
      <w:pPr>
        <w:spacing w:after="0"/>
        <w:rPr>
          <w:rFonts w:eastAsia="Calibri" w:cs="Times New Roman"/>
          <w:sz w:val="22"/>
        </w:rPr>
      </w:pPr>
    </w:p>
    <w:p w14:paraId="69745E14" w14:textId="77777777" w:rsidR="00784F29" w:rsidRPr="00784F29" w:rsidRDefault="00784F29" w:rsidP="00784F29">
      <w:pPr>
        <w:spacing w:after="0"/>
        <w:ind w:firstLine="426"/>
        <w:jc w:val="both"/>
        <w:rPr>
          <w:rFonts w:eastAsia="Calibri" w:cs="Times New Roman"/>
          <w:sz w:val="22"/>
        </w:rPr>
      </w:pPr>
      <w:r w:rsidRPr="00784F29">
        <w:rPr>
          <w:rFonts w:eastAsia="Calibri" w:cs="Times New Roman"/>
          <w:sz w:val="22"/>
        </w:rPr>
        <w:t xml:space="preserve">Принцип наложения </w:t>
      </w:r>
      <w:proofErr w:type="gramStart"/>
      <w:r w:rsidRPr="00784F29">
        <w:rPr>
          <w:rFonts w:eastAsia="Calibri" w:cs="Times New Roman"/>
          <w:sz w:val="22"/>
        </w:rPr>
        <w:t>заключается  в</w:t>
      </w:r>
      <w:proofErr w:type="gramEnd"/>
      <w:r w:rsidRPr="00784F29">
        <w:rPr>
          <w:rFonts w:eastAsia="Calibri" w:cs="Times New Roman"/>
          <w:sz w:val="22"/>
        </w:rPr>
        <w:t xml:space="preserve"> независимом действии отдельных источников энергии и формулируется следующим образом. Ток в любой ветви равен алгебраической сумме токов, возникающих в ней под действием каждого из источников электрической цепи в отдельности. Токи, вызываемые действием каждого источника в отдельности, называют частичными.  Алгоритм расчета представлен в таблице 3.6.1.</w:t>
      </w:r>
    </w:p>
    <w:p w14:paraId="304A2312" w14:textId="77777777" w:rsidR="00784F29" w:rsidRPr="00784F29" w:rsidRDefault="00784F29" w:rsidP="00784F29">
      <w:pPr>
        <w:spacing w:after="0"/>
        <w:ind w:firstLine="708"/>
        <w:jc w:val="both"/>
        <w:rPr>
          <w:rFonts w:eastAsia="Calibri" w:cs="Times New Roman"/>
          <w:sz w:val="22"/>
        </w:rPr>
      </w:pPr>
    </w:p>
    <w:p w14:paraId="27304268" w14:textId="77777777" w:rsidR="00784F29" w:rsidRPr="00784F29" w:rsidRDefault="00784F29" w:rsidP="00784F29">
      <w:pPr>
        <w:spacing w:after="0"/>
        <w:jc w:val="both"/>
        <w:rPr>
          <w:rFonts w:eastAsia="Calibri" w:cs="Times New Roman"/>
          <w:sz w:val="22"/>
        </w:rPr>
      </w:pPr>
      <w:r w:rsidRPr="00784F29">
        <w:rPr>
          <w:rFonts w:eastAsia="Calibri" w:cs="Times New Roman"/>
          <w:sz w:val="22"/>
        </w:rPr>
        <w:t xml:space="preserve">Таблица 3.6.1 </w:t>
      </w:r>
      <w:proofErr w:type="gramStart"/>
      <w:r w:rsidRPr="00784F29">
        <w:rPr>
          <w:rFonts w:eastAsia="Calibri" w:cs="Times New Roman"/>
          <w:sz w:val="22"/>
        </w:rPr>
        <w:t>̶  Порядок</w:t>
      </w:r>
      <w:proofErr w:type="gramEnd"/>
      <w:r w:rsidRPr="00784F29">
        <w:rPr>
          <w:rFonts w:eastAsia="Calibri" w:cs="Times New Roman"/>
          <w:sz w:val="22"/>
        </w:rPr>
        <w:t xml:space="preserve"> расчета сложных цепей методом наложения</w:t>
      </w:r>
    </w:p>
    <w:p w14:paraId="01705398" w14:textId="77777777" w:rsidR="00784F29" w:rsidRPr="00784F29" w:rsidRDefault="00784F29" w:rsidP="00784F29">
      <w:pPr>
        <w:spacing w:after="0"/>
        <w:jc w:val="both"/>
        <w:rPr>
          <w:rFonts w:eastAsia="Calibri" w:cs="Times New Roman"/>
          <w:sz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8"/>
        <w:gridCol w:w="3715"/>
        <w:gridCol w:w="5244"/>
      </w:tblGrid>
      <w:tr w:rsidR="00784F29" w:rsidRPr="00784F29" w14:paraId="060E0B78" w14:textId="77777777" w:rsidTr="00784F29">
        <w:trPr>
          <w:gridBefore w:val="1"/>
          <w:wBefore w:w="108" w:type="dxa"/>
        </w:trPr>
        <w:tc>
          <w:tcPr>
            <w:tcW w:w="3715" w:type="dxa"/>
          </w:tcPr>
          <w:p w14:paraId="4D43B074" w14:textId="77777777" w:rsidR="00784F29" w:rsidRPr="00784F29" w:rsidRDefault="00784F29" w:rsidP="00784F29">
            <w:pPr>
              <w:widowControl w:val="0"/>
              <w:tabs>
                <w:tab w:val="left" w:pos="1069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Calibri" w:hAnsi="Times New Roman CYR" w:cs="Times New Roman CYR"/>
                <w:sz w:val="22"/>
              </w:rPr>
            </w:pPr>
            <w:r w:rsidRPr="00784F29">
              <w:rPr>
                <w:rFonts w:ascii="Times New Roman CYR" w:eastAsia="Calibri" w:hAnsi="Times New Roman CYR" w:cs="Times New Roman CYR"/>
                <w:sz w:val="22"/>
              </w:rPr>
              <w:t>1 Поочередно оставляем в схеме по одному источнику. Внутренние сопротивления исключаемых источников остаются в виде отдельных резисторов.</w:t>
            </w:r>
          </w:p>
          <w:p w14:paraId="38D541DC" w14:textId="77777777" w:rsidR="00784F29" w:rsidRPr="00784F29" w:rsidRDefault="00784F29" w:rsidP="00784F29">
            <w:pPr>
              <w:widowControl w:val="0"/>
              <w:tabs>
                <w:tab w:val="left" w:pos="1069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Calibri" w:hAnsi="Times New Roman CYR" w:cs="Times New Roman CYR"/>
                <w:sz w:val="22"/>
              </w:rPr>
            </w:pPr>
            <w:r w:rsidRPr="00784F29">
              <w:rPr>
                <w:rFonts w:ascii="Times New Roman CYR" w:eastAsia="Calibri" w:hAnsi="Times New Roman CYR" w:cs="Times New Roman CYR"/>
                <w:sz w:val="22"/>
              </w:rPr>
              <w:t xml:space="preserve">      Получаем первую эквивалентную схему, определяем частичные токи по законам Ома и последовательного и параллельного соединений</w:t>
            </w:r>
          </w:p>
          <w:p w14:paraId="684C738E" w14:textId="77777777" w:rsidR="00784F29" w:rsidRPr="00784F29" w:rsidRDefault="00784F29" w:rsidP="00784F29">
            <w:pPr>
              <w:widowControl w:val="0"/>
              <w:tabs>
                <w:tab w:val="left" w:pos="1069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Calibri" w:hAnsi="Times New Roman CYR" w:cs="Times New Roman CYR"/>
                <w:sz w:val="22"/>
              </w:rPr>
            </w:pPr>
          </w:p>
          <w:p w14:paraId="57F9F83C" w14:textId="77777777" w:rsidR="00784F29" w:rsidRPr="00784F29" w:rsidRDefault="00784F29" w:rsidP="00784F29">
            <w:pPr>
              <w:widowControl w:val="0"/>
              <w:tabs>
                <w:tab w:val="left" w:pos="1069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Calibri" w:hAnsi="Times New Roman CYR" w:cs="Times New Roman CYR"/>
                <w:sz w:val="22"/>
              </w:rPr>
            </w:pPr>
          </w:p>
          <w:p w14:paraId="2BB4F3FC" w14:textId="77777777" w:rsidR="00784F29" w:rsidRPr="00784F29" w:rsidRDefault="00784F29" w:rsidP="00784F29">
            <w:pPr>
              <w:spacing w:after="0"/>
              <w:rPr>
                <w:rFonts w:eastAsia="Calibri" w:cs="Times New Roman"/>
                <w:sz w:val="22"/>
              </w:rPr>
            </w:pPr>
          </w:p>
        </w:tc>
        <w:tc>
          <w:tcPr>
            <w:tcW w:w="5244" w:type="dxa"/>
          </w:tcPr>
          <w:p w14:paraId="5800CA62" w14:textId="77777777" w:rsidR="00784F29" w:rsidRPr="00784F29" w:rsidRDefault="00784F29" w:rsidP="00784F29">
            <w:pPr>
              <w:spacing w:after="0"/>
              <w:rPr>
                <w:rFonts w:eastAsia="Calibri" w:cs="Times New Roman"/>
                <w:sz w:val="22"/>
              </w:rPr>
            </w:pPr>
            <w:r w:rsidRPr="00784F29">
              <w:rPr>
                <w:rFonts w:ascii="Calibri" w:eastAsia="Calibri" w:hAnsi="Calibri" w:cs="Times New Roman"/>
                <w:sz w:val="22"/>
              </w:rPr>
              <w:object w:dxaOrig="2326" w:dyaOrig="1659" w14:anchorId="7F55C83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603" type="#_x0000_t75" style="width:94.8pt;height:67.8pt" o:ole="">
                  <v:imagedata r:id="rId4" o:title=""/>
                </v:shape>
                <o:OLEObject Type="Embed" ProgID="Visio.Drawing.11" ShapeID="_x0000_i1603" DrawAspect="Content" ObjectID="_1790498090" r:id="rId5"/>
              </w:object>
            </w:r>
            <w:r w:rsidRPr="00784F29">
              <w:rPr>
                <w:rFonts w:eastAsia="Calibri" w:cs="Times New Roman"/>
                <w:position w:val="-10"/>
                <w:sz w:val="22"/>
              </w:rPr>
              <w:object w:dxaOrig="1440" w:dyaOrig="320" w14:anchorId="18EE11EA">
                <v:shape id="_x0000_i1604" type="#_x0000_t75" style="width:1in;height:16.2pt" o:ole="">
                  <v:imagedata r:id="rId6" o:title=""/>
                </v:shape>
                <o:OLEObject Type="Embed" ProgID="Equation.3" ShapeID="_x0000_i1604" DrawAspect="Content" ObjectID="_1790498091" r:id="rId7"/>
              </w:object>
            </w:r>
            <w:r w:rsidRPr="00784F29">
              <w:rPr>
                <w:rFonts w:eastAsia="Calibri" w:cs="Times New Roman"/>
                <w:sz w:val="22"/>
              </w:rPr>
              <w:t xml:space="preserve">  </w:t>
            </w:r>
          </w:p>
          <w:p w14:paraId="31610884" w14:textId="77777777" w:rsidR="00784F29" w:rsidRPr="00784F29" w:rsidRDefault="00784F29" w:rsidP="00784F29">
            <w:pPr>
              <w:spacing w:after="0"/>
              <w:jc w:val="both"/>
              <w:rPr>
                <w:rFonts w:eastAsia="Calibri" w:cs="Times New Roman"/>
                <w:sz w:val="22"/>
              </w:rPr>
            </w:pPr>
            <w:r w:rsidRPr="00784F29">
              <w:rPr>
                <w:rFonts w:eastAsia="Calibri" w:cs="Times New Roman"/>
                <w:position w:val="-28"/>
                <w:sz w:val="22"/>
              </w:rPr>
              <w:object w:dxaOrig="1560" w:dyaOrig="639" w14:anchorId="0031F948">
                <v:shape id="_x0000_i1605" type="#_x0000_t75" style="width:78pt;height:31.8pt" o:ole="">
                  <v:imagedata r:id="rId8" o:title=""/>
                </v:shape>
                <o:OLEObject Type="Embed" ProgID="Equation.3" ShapeID="_x0000_i1605" DrawAspect="Content" ObjectID="_1790498092" r:id="rId9"/>
              </w:object>
            </w:r>
          </w:p>
          <w:p w14:paraId="72906D8B" w14:textId="77777777" w:rsidR="00784F29" w:rsidRPr="00784F29" w:rsidRDefault="00784F29" w:rsidP="00784F29">
            <w:pPr>
              <w:spacing w:after="0"/>
              <w:jc w:val="both"/>
              <w:rPr>
                <w:rFonts w:eastAsia="Calibri" w:cs="Times New Roman"/>
                <w:sz w:val="22"/>
              </w:rPr>
            </w:pPr>
            <w:r w:rsidRPr="00784F29">
              <w:rPr>
                <w:rFonts w:eastAsia="Calibri" w:cs="Times New Roman"/>
                <w:noProof/>
                <w:sz w:val="22"/>
              </w:rPr>
              <w:object w:dxaOrig="1440" w:dyaOrig="1440" w14:anchorId="1834E646">
                <v:shape id="_x0000_s1026" type="#_x0000_t75" style="position:absolute;left:0;text-align:left;margin-left:3.55pt;margin-top:9.65pt;width:65.45pt;height:16pt;z-index:251659264">
                  <v:imagedata r:id="rId10" o:title=""/>
                  <w10:wrap type="square" side="right"/>
                </v:shape>
                <o:OLEObject Type="Embed" ProgID="Equation.3" ShapeID="_x0000_s1026" DrawAspect="Content" ObjectID="_1790498147" r:id="rId11"/>
              </w:object>
            </w:r>
          </w:p>
          <w:p w14:paraId="29C7532D" w14:textId="77777777" w:rsidR="00784F29" w:rsidRPr="00784F29" w:rsidRDefault="00784F29" w:rsidP="00784F2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eastAsia="Calibri" w:cs="Times New Roman"/>
                <w:sz w:val="22"/>
              </w:rPr>
            </w:pPr>
            <w:r w:rsidRPr="00784F29">
              <w:rPr>
                <w:rFonts w:eastAsia="Calibri" w:cs="Times New Roman"/>
                <w:sz w:val="22"/>
              </w:rPr>
              <w:t xml:space="preserve">  ̶ </w:t>
            </w:r>
          </w:p>
          <w:p w14:paraId="5ECEAB8E" w14:textId="77777777" w:rsidR="00784F29" w:rsidRPr="00784F29" w:rsidRDefault="00784F29" w:rsidP="00784F2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eastAsia="Calibri" w:cs="Times New Roman"/>
                <w:sz w:val="22"/>
              </w:rPr>
            </w:pPr>
          </w:p>
          <w:p w14:paraId="399847FE" w14:textId="77777777" w:rsidR="00784F29" w:rsidRPr="00784F29" w:rsidRDefault="00784F29" w:rsidP="00784F2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eastAsia="Calibri" w:cs="Times New Roman"/>
                <w:sz w:val="22"/>
              </w:rPr>
            </w:pPr>
            <w:r w:rsidRPr="00784F29">
              <w:rPr>
                <w:rFonts w:eastAsia="Calibri" w:cs="Times New Roman"/>
                <w:sz w:val="22"/>
              </w:rPr>
              <w:t xml:space="preserve"> полное сопротивление первой эквивалентной схемы</w:t>
            </w:r>
          </w:p>
          <w:p w14:paraId="220EBA36" w14:textId="77777777" w:rsidR="00784F29" w:rsidRPr="00784F29" w:rsidRDefault="00784F29" w:rsidP="00784F2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eastAsia="Calibri" w:cs="Times New Roman"/>
                <w:sz w:val="22"/>
              </w:rPr>
            </w:pPr>
            <w:r w:rsidRPr="00784F29">
              <w:rPr>
                <w:rFonts w:eastAsia="Calibri" w:cs="Times New Roman"/>
                <w:position w:val="-28"/>
                <w:sz w:val="22"/>
              </w:rPr>
              <w:object w:dxaOrig="1200" w:dyaOrig="639" w14:anchorId="4072B7DD">
                <v:shape id="_x0000_i1606" type="#_x0000_t75" style="width:60pt;height:31.8pt" o:ole="">
                  <v:imagedata r:id="rId12" o:title=""/>
                </v:shape>
                <o:OLEObject Type="Embed" ProgID="Equation.3" ShapeID="_x0000_i1606" DrawAspect="Content" ObjectID="_1790498093" r:id="rId13"/>
              </w:object>
            </w:r>
            <w:r w:rsidRPr="00784F29">
              <w:rPr>
                <w:rFonts w:eastAsia="Calibri" w:cs="Times New Roman"/>
                <w:sz w:val="22"/>
              </w:rPr>
              <w:t xml:space="preserve"> </w:t>
            </w:r>
            <w:proofErr w:type="gramStart"/>
            <w:r w:rsidRPr="00784F29">
              <w:rPr>
                <w:rFonts w:eastAsia="Calibri" w:cs="Times New Roman"/>
                <w:sz w:val="22"/>
              </w:rPr>
              <w:t>̶  первый</w:t>
            </w:r>
            <w:proofErr w:type="gramEnd"/>
            <w:r w:rsidRPr="00784F29">
              <w:rPr>
                <w:rFonts w:eastAsia="Calibri" w:cs="Times New Roman"/>
                <w:sz w:val="22"/>
              </w:rPr>
              <w:t xml:space="preserve"> частичный ток</w:t>
            </w:r>
          </w:p>
          <w:p w14:paraId="2A0A626A" w14:textId="77777777" w:rsidR="00784F29" w:rsidRPr="00784F29" w:rsidRDefault="00784F29" w:rsidP="00784F2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eastAsia="Calibri" w:cs="Times New Roman"/>
                <w:sz w:val="22"/>
              </w:rPr>
            </w:pPr>
            <w:r w:rsidRPr="00784F29">
              <w:rPr>
                <w:rFonts w:eastAsia="Calibri" w:cs="Times New Roman"/>
                <w:position w:val="-10"/>
                <w:sz w:val="22"/>
              </w:rPr>
              <w:object w:dxaOrig="1200" w:dyaOrig="340" w14:anchorId="0C04767B">
                <v:shape id="_x0000_i1607" type="#_x0000_t75" style="width:60pt;height:16.8pt" o:ole="">
                  <v:imagedata r:id="rId14" o:title=""/>
                </v:shape>
                <o:OLEObject Type="Embed" ProgID="Equation.3" ShapeID="_x0000_i1607" DrawAspect="Content" ObjectID="_1790498094" r:id="rId15"/>
              </w:object>
            </w:r>
            <w:r w:rsidRPr="00784F29">
              <w:rPr>
                <w:rFonts w:eastAsia="Calibri" w:cs="Times New Roman"/>
                <w:sz w:val="22"/>
              </w:rPr>
              <w:t xml:space="preserve"> </w:t>
            </w:r>
          </w:p>
          <w:p w14:paraId="6B6E4A35" w14:textId="77777777" w:rsidR="00784F29" w:rsidRPr="00784F29" w:rsidRDefault="00784F29" w:rsidP="00784F2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eastAsia="Calibri" w:cs="Times New Roman"/>
                <w:sz w:val="22"/>
              </w:rPr>
            </w:pPr>
            <w:r w:rsidRPr="00784F29">
              <w:rPr>
                <w:rFonts w:eastAsia="Calibri" w:cs="Times New Roman"/>
                <w:sz w:val="22"/>
              </w:rPr>
              <w:t xml:space="preserve"> </w:t>
            </w:r>
            <w:r w:rsidRPr="00784F29">
              <w:rPr>
                <w:rFonts w:eastAsia="Calibri" w:cs="Times New Roman"/>
                <w:position w:val="-30"/>
                <w:sz w:val="22"/>
              </w:rPr>
              <w:object w:dxaOrig="880" w:dyaOrig="660" w14:anchorId="22420688">
                <v:shape id="_x0000_i1608" type="#_x0000_t75" style="width:43.8pt;height:33pt" o:ole="">
                  <v:imagedata r:id="rId16" o:title=""/>
                </v:shape>
                <o:OLEObject Type="Embed" ProgID="Equation.3" ShapeID="_x0000_i1608" DrawAspect="Content" ObjectID="_1790498095" r:id="rId17"/>
              </w:object>
            </w:r>
            <w:r w:rsidRPr="00784F29">
              <w:rPr>
                <w:rFonts w:eastAsia="Calibri" w:cs="Times New Roman"/>
                <w:sz w:val="22"/>
              </w:rPr>
              <w:t xml:space="preserve"> </w:t>
            </w:r>
            <w:proofErr w:type="gramStart"/>
            <w:r w:rsidRPr="00784F29">
              <w:rPr>
                <w:rFonts w:eastAsia="Calibri" w:cs="Times New Roman"/>
                <w:sz w:val="22"/>
              </w:rPr>
              <w:t>̶  второй</w:t>
            </w:r>
            <w:proofErr w:type="gramEnd"/>
            <w:r w:rsidRPr="00784F29">
              <w:rPr>
                <w:rFonts w:eastAsia="Calibri" w:cs="Times New Roman"/>
                <w:sz w:val="22"/>
              </w:rPr>
              <w:t xml:space="preserve"> частичный ток</w:t>
            </w:r>
          </w:p>
          <w:p w14:paraId="0121BAF5" w14:textId="77777777" w:rsidR="00784F29" w:rsidRPr="00784F29" w:rsidRDefault="00784F29" w:rsidP="00784F29">
            <w:pPr>
              <w:widowControl w:val="0"/>
              <w:autoSpaceDE w:val="0"/>
              <w:autoSpaceDN w:val="0"/>
              <w:adjustRightInd w:val="0"/>
              <w:spacing w:after="0"/>
              <w:ind w:firstLine="34"/>
              <w:jc w:val="both"/>
              <w:rPr>
                <w:rFonts w:eastAsia="Calibri" w:cs="Times New Roman"/>
                <w:sz w:val="22"/>
              </w:rPr>
            </w:pPr>
            <w:r w:rsidRPr="00784F29">
              <w:rPr>
                <w:rFonts w:eastAsia="Calibri" w:cs="Times New Roman"/>
                <w:position w:val="-28"/>
                <w:sz w:val="22"/>
              </w:rPr>
              <w:object w:dxaOrig="859" w:dyaOrig="639" w14:anchorId="5A014B93">
                <v:shape id="_x0000_i1609" type="#_x0000_t75" style="width:43.2pt;height:31.8pt" o:ole="">
                  <v:imagedata r:id="rId18" o:title=""/>
                </v:shape>
                <o:OLEObject Type="Embed" ProgID="Equation.3" ShapeID="_x0000_i1609" DrawAspect="Content" ObjectID="_1790498096" r:id="rId19"/>
              </w:object>
            </w:r>
            <w:r w:rsidRPr="00784F29">
              <w:rPr>
                <w:rFonts w:eastAsia="Calibri" w:cs="Times New Roman"/>
                <w:sz w:val="22"/>
              </w:rPr>
              <w:t xml:space="preserve"> </w:t>
            </w:r>
            <w:proofErr w:type="gramStart"/>
            <w:r w:rsidRPr="00784F29">
              <w:rPr>
                <w:rFonts w:eastAsia="Calibri" w:cs="Times New Roman"/>
                <w:sz w:val="22"/>
              </w:rPr>
              <w:t>̶  третий</w:t>
            </w:r>
            <w:proofErr w:type="gramEnd"/>
            <w:r w:rsidRPr="00784F29">
              <w:rPr>
                <w:rFonts w:eastAsia="Calibri" w:cs="Times New Roman"/>
                <w:sz w:val="22"/>
              </w:rPr>
              <w:t xml:space="preserve"> частичный ток</w:t>
            </w:r>
          </w:p>
        </w:tc>
      </w:tr>
      <w:tr w:rsidR="00784F29" w:rsidRPr="00784F29" w14:paraId="3678A1E2" w14:textId="77777777" w:rsidTr="00784F29">
        <w:tc>
          <w:tcPr>
            <w:tcW w:w="3823" w:type="dxa"/>
            <w:gridSpan w:val="2"/>
          </w:tcPr>
          <w:p w14:paraId="4A80ADE4" w14:textId="77777777" w:rsidR="00784F29" w:rsidRPr="00784F29" w:rsidRDefault="00784F29" w:rsidP="00784F29">
            <w:pPr>
              <w:widowControl w:val="0"/>
              <w:tabs>
                <w:tab w:val="left" w:pos="1069"/>
              </w:tabs>
              <w:autoSpaceDE w:val="0"/>
              <w:autoSpaceDN w:val="0"/>
              <w:adjustRightInd w:val="0"/>
              <w:spacing w:after="0"/>
              <w:jc w:val="both"/>
              <w:rPr>
                <w:rFonts w:eastAsia="Calibri" w:cs="Times New Roman"/>
                <w:sz w:val="22"/>
              </w:rPr>
            </w:pPr>
            <w:r w:rsidRPr="00784F29">
              <w:rPr>
                <w:rFonts w:eastAsia="Calibri" w:cs="Times New Roman"/>
                <w:sz w:val="22"/>
              </w:rPr>
              <w:t>2 Оставляем в схеме второй источник, внутреннее сопротивление обозначаем отдельным резистором. Получаем вторую эквивалентную схему, определяем частичные токи</w:t>
            </w:r>
          </w:p>
        </w:tc>
        <w:tc>
          <w:tcPr>
            <w:tcW w:w="5244" w:type="dxa"/>
          </w:tcPr>
          <w:p w14:paraId="459BEE60" w14:textId="77777777" w:rsidR="00784F29" w:rsidRPr="00784F29" w:rsidRDefault="00784F29" w:rsidP="00784F2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="Calibri" w:cs="Times New Roman"/>
                <w:sz w:val="22"/>
              </w:rPr>
            </w:pPr>
            <w:r w:rsidRPr="00784F29">
              <w:rPr>
                <w:rFonts w:eastAsia="Calibri" w:cs="Times New Roman"/>
                <w:position w:val="-10"/>
                <w:sz w:val="22"/>
              </w:rPr>
              <w:object w:dxaOrig="1280" w:dyaOrig="320" w14:anchorId="7EBD1AC5">
                <v:shape id="_x0000_i2243" type="#_x0000_t75" style="width:64.2pt;height:16.2pt" o:ole="">
                  <v:imagedata r:id="rId20" o:title=""/>
                </v:shape>
                <o:OLEObject Type="Embed" ProgID="Equation.3" ShapeID="_x0000_i2243" DrawAspect="Content" ObjectID="_1790498097" r:id="rId21"/>
              </w:object>
            </w:r>
            <w:r w:rsidRPr="00784F29">
              <w:rPr>
                <w:rFonts w:eastAsia="Calibri" w:cs="Times New Roman"/>
                <w:sz w:val="22"/>
              </w:rPr>
              <w:t xml:space="preserve">          </w:t>
            </w:r>
            <w:r w:rsidRPr="00784F29">
              <w:rPr>
                <w:rFonts w:ascii="Calibri" w:eastAsia="Calibri" w:hAnsi="Calibri" w:cs="Times New Roman"/>
                <w:sz w:val="22"/>
              </w:rPr>
              <w:object w:dxaOrig="2324" w:dyaOrig="1697" w14:anchorId="37B8E5A3">
                <v:shape id="_x0000_i2244" type="#_x0000_t75" style="width:108pt;height:78.6pt" o:ole="">
                  <v:imagedata r:id="rId22" o:title=""/>
                </v:shape>
                <o:OLEObject Type="Embed" ProgID="Visio.Drawing.11" ShapeID="_x0000_i2244" DrawAspect="Content" ObjectID="_1790498098" r:id="rId23"/>
              </w:object>
            </w:r>
          </w:p>
          <w:p w14:paraId="0A14BDF5" w14:textId="77777777" w:rsidR="00784F29" w:rsidRPr="00784F29" w:rsidRDefault="00784F29" w:rsidP="00784F2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="Calibri" w:cs="Times New Roman"/>
                <w:sz w:val="22"/>
              </w:rPr>
            </w:pPr>
            <w:r w:rsidRPr="00784F29">
              <w:rPr>
                <w:rFonts w:eastAsia="Calibri" w:cs="Times New Roman"/>
                <w:position w:val="-30"/>
                <w:sz w:val="22"/>
              </w:rPr>
              <w:object w:dxaOrig="1480" w:dyaOrig="680" w14:anchorId="4B4E719C">
                <v:shape id="_x0000_i2245" type="#_x0000_t75" style="width:73.8pt;height:34.2pt" o:ole="">
                  <v:imagedata r:id="rId24" o:title=""/>
                </v:shape>
                <o:OLEObject Type="Embed" ProgID="Equation.3" ShapeID="_x0000_i2245" DrawAspect="Content" ObjectID="_1790498099" r:id="rId25"/>
              </w:object>
            </w:r>
            <w:r w:rsidRPr="00784F29">
              <w:rPr>
                <w:rFonts w:eastAsia="Calibri" w:cs="Times New Roman"/>
                <w:sz w:val="22"/>
              </w:rPr>
              <w:t xml:space="preserve"> </w:t>
            </w:r>
          </w:p>
          <w:p w14:paraId="58C814C1" w14:textId="77777777" w:rsidR="00784F29" w:rsidRPr="00784F29" w:rsidRDefault="00784F29" w:rsidP="00784F2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="Calibri" w:cs="Times New Roman"/>
                <w:sz w:val="22"/>
              </w:rPr>
            </w:pPr>
            <w:r w:rsidRPr="00784F29">
              <w:rPr>
                <w:rFonts w:eastAsia="Calibri" w:cs="Times New Roman"/>
                <w:position w:val="-10"/>
                <w:sz w:val="22"/>
              </w:rPr>
              <w:object w:dxaOrig="1280" w:dyaOrig="320" w14:anchorId="1B694DE2">
                <v:shape id="_x0000_i2246" type="#_x0000_t75" style="width:64.2pt;height:16.2pt" o:ole="">
                  <v:imagedata r:id="rId26" o:title=""/>
                </v:shape>
                <o:OLEObject Type="Embed" ProgID="Equation.3" ShapeID="_x0000_i2246" DrawAspect="Content" ObjectID="_1790498100" r:id="rId27"/>
              </w:object>
            </w:r>
            <w:r w:rsidRPr="00784F29">
              <w:rPr>
                <w:rFonts w:eastAsia="Calibri" w:cs="Times New Roman"/>
                <w:sz w:val="22"/>
              </w:rPr>
              <w:t xml:space="preserve">  ̶</w:t>
            </w:r>
          </w:p>
          <w:p w14:paraId="0ED10529" w14:textId="77777777" w:rsidR="00784F29" w:rsidRPr="00784F29" w:rsidRDefault="00784F29" w:rsidP="00784F2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="Calibri" w:cs="Times New Roman"/>
                <w:sz w:val="22"/>
              </w:rPr>
            </w:pPr>
            <w:r w:rsidRPr="00784F29">
              <w:rPr>
                <w:rFonts w:eastAsia="Calibri" w:cs="Times New Roman"/>
                <w:sz w:val="22"/>
              </w:rPr>
              <w:t xml:space="preserve"> полное </w:t>
            </w:r>
            <w:proofErr w:type="gramStart"/>
            <w:r w:rsidRPr="00784F29">
              <w:rPr>
                <w:rFonts w:eastAsia="Calibri" w:cs="Times New Roman"/>
                <w:sz w:val="22"/>
              </w:rPr>
              <w:t>сопротивление  второй</w:t>
            </w:r>
            <w:proofErr w:type="gramEnd"/>
            <w:r w:rsidRPr="00784F29">
              <w:rPr>
                <w:rFonts w:eastAsia="Calibri" w:cs="Times New Roman"/>
                <w:sz w:val="22"/>
              </w:rPr>
              <w:t xml:space="preserve"> эквивалентной схемы</w:t>
            </w:r>
          </w:p>
          <w:p w14:paraId="03BFAF98" w14:textId="77777777" w:rsidR="00784F29" w:rsidRPr="00784F29" w:rsidRDefault="00784F29" w:rsidP="00784F2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="Calibri" w:cs="Times New Roman"/>
                <w:sz w:val="22"/>
              </w:rPr>
            </w:pPr>
            <w:r w:rsidRPr="00784F29">
              <w:rPr>
                <w:rFonts w:eastAsia="Calibri" w:cs="Times New Roman"/>
                <w:position w:val="-28"/>
                <w:sz w:val="22"/>
              </w:rPr>
              <w:object w:dxaOrig="1320" w:dyaOrig="639" w14:anchorId="31DD9345">
                <v:shape id="_x0000_i2247" type="#_x0000_t75" style="width:66pt;height:31.8pt" o:ole="">
                  <v:imagedata r:id="rId28" o:title=""/>
                </v:shape>
                <o:OLEObject Type="Embed" ProgID="Equation.3" ShapeID="_x0000_i2247" DrawAspect="Content" ObjectID="_1790498101" r:id="rId29"/>
              </w:object>
            </w:r>
            <w:r w:rsidRPr="00784F29">
              <w:rPr>
                <w:rFonts w:eastAsia="Calibri" w:cs="Times New Roman"/>
                <w:sz w:val="22"/>
              </w:rPr>
              <w:t xml:space="preserve"> </w:t>
            </w:r>
            <w:proofErr w:type="gramStart"/>
            <w:r w:rsidRPr="00784F29">
              <w:rPr>
                <w:rFonts w:eastAsia="Calibri" w:cs="Times New Roman"/>
                <w:sz w:val="22"/>
              </w:rPr>
              <w:t>̶  второй</w:t>
            </w:r>
            <w:proofErr w:type="gramEnd"/>
            <w:r w:rsidRPr="00784F29">
              <w:rPr>
                <w:rFonts w:eastAsia="Calibri" w:cs="Times New Roman"/>
                <w:sz w:val="22"/>
              </w:rPr>
              <w:t xml:space="preserve"> частичный ток</w:t>
            </w:r>
          </w:p>
          <w:p w14:paraId="6BC00872" w14:textId="77777777" w:rsidR="00784F29" w:rsidRPr="00784F29" w:rsidRDefault="00784F29" w:rsidP="00784F2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="Calibri" w:cs="Times New Roman"/>
                <w:sz w:val="22"/>
              </w:rPr>
            </w:pPr>
            <w:r w:rsidRPr="00784F29">
              <w:rPr>
                <w:rFonts w:eastAsia="Calibri" w:cs="Times New Roman"/>
                <w:position w:val="-10"/>
                <w:sz w:val="22"/>
              </w:rPr>
              <w:object w:dxaOrig="1219" w:dyaOrig="320" w14:anchorId="1C679270">
                <v:shape id="_x0000_i2248" type="#_x0000_t75" style="width:61.2pt;height:16.2pt" o:ole="">
                  <v:imagedata r:id="rId30" o:title=""/>
                </v:shape>
                <o:OLEObject Type="Embed" ProgID="Equation.3" ShapeID="_x0000_i2248" DrawAspect="Content" ObjectID="_1790498102" r:id="rId31"/>
              </w:object>
            </w:r>
          </w:p>
          <w:p w14:paraId="41110064" w14:textId="77777777" w:rsidR="00784F29" w:rsidRPr="00784F29" w:rsidRDefault="00784F29" w:rsidP="00784F2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="Calibri" w:cs="Times New Roman"/>
                <w:sz w:val="22"/>
              </w:rPr>
            </w:pPr>
            <w:r w:rsidRPr="00784F29">
              <w:rPr>
                <w:rFonts w:eastAsia="Calibri" w:cs="Times New Roman"/>
                <w:position w:val="-28"/>
                <w:sz w:val="22"/>
              </w:rPr>
              <w:object w:dxaOrig="859" w:dyaOrig="639" w14:anchorId="4C699A65">
                <v:shape id="_x0000_i2249" type="#_x0000_t75" style="width:43.2pt;height:31.8pt" o:ole="">
                  <v:imagedata r:id="rId32" o:title=""/>
                </v:shape>
                <o:OLEObject Type="Embed" ProgID="Equation.3" ShapeID="_x0000_i2249" DrawAspect="Content" ObjectID="_1790498103" r:id="rId33"/>
              </w:object>
            </w:r>
            <w:r w:rsidRPr="00784F29">
              <w:rPr>
                <w:rFonts w:eastAsia="Calibri" w:cs="Times New Roman"/>
                <w:sz w:val="22"/>
              </w:rPr>
              <w:t xml:space="preserve">  </w:t>
            </w:r>
            <w:proofErr w:type="gramStart"/>
            <w:r w:rsidRPr="00784F29">
              <w:rPr>
                <w:rFonts w:eastAsia="Calibri" w:cs="Times New Roman"/>
                <w:sz w:val="22"/>
              </w:rPr>
              <w:t>̶  третий</w:t>
            </w:r>
            <w:proofErr w:type="gramEnd"/>
            <w:r w:rsidRPr="00784F29">
              <w:rPr>
                <w:rFonts w:eastAsia="Calibri" w:cs="Times New Roman"/>
                <w:sz w:val="22"/>
              </w:rPr>
              <w:t xml:space="preserve"> частичный ток</w:t>
            </w:r>
          </w:p>
          <w:p w14:paraId="4448C349" w14:textId="77777777" w:rsidR="00784F29" w:rsidRPr="00784F29" w:rsidRDefault="00784F29" w:rsidP="00784F2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="Calibri" w:cs="Times New Roman"/>
                <w:sz w:val="22"/>
              </w:rPr>
            </w:pPr>
            <w:r w:rsidRPr="00784F29">
              <w:rPr>
                <w:rFonts w:eastAsia="Calibri" w:cs="Times New Roman"/>
                <w:sz w:val="22"/>
              </w:rPr>
              <w:t xml:space="preserve">  </w:t>
            </w:r>
            <w:r w:rsidRPr="00784F29">
              <w:rPr>
                <w:rFonts w:eastAsia="Calibri" w:cs="Times New Roman"/>
                <w:position w:val="-28"/>
                <w:sz w:val="22"/>
              </w:rPr>
              <w:object w:dxaOrig="859" w:dyaOrig="639" w14:anchorId="0A54E804">
                <v:shape id="_x0000_i2250" type="#_x0000_t75" style="width:43.2pt;height:31.8pt" o:ole="">
                  <v:imagedata r:id="rId34" o:title=""/>
                </v:shape>
                <o:OLEObject Type="Embed" ProgID="Equation.3" ShapeID="_x0000_i2250" DrawAspect="Content" ObjectID="_1790498104" r:id="rId35"/>
              </w:object>
            </w:r>
            <w:r w:rsidRPr="00784F29">
              <w:rPr>
                <w:rFonts w:eastAsia="Calibri" w:cs="Times New Roman"/>
                <w:sz w:val="22"/>
              </w:rPr>
              <w:t xml:space="preserve"> </w:t>
            </w:r>
            <w:proofErr w:type="gramStart"/>
            <w:r w:rsidRPr="00784F29">
              <w:rPr>
                <w:rFonts w:eastAsia="Calibri" w:cs="Times New Roman"/>
                <w:sz w:val="22"/>
              </w:rPr>
              <w:t>̶  первый</w:t>
            </w:r>
            <w:proofErr w:type="gramEnd"/>
            <w:r w:rsidRPr="00784F29">
              <w:rPr>
                <w:rFonts w:eastAsia="Calibri" w:cs="Times New Roman"/>
                <w:sz w:val="22"/>
              </w:rPr>
              <w:t xml:space="preserve"> частичный ток</w:t>
            </w:r>
          </w:p>
        </w:tc>
      </w:tr>
      <w:tr w:rsidR="00784F29" w:rsidRPr="00784F29" w14:paraId="5DC186E7" w14:textId="77777777" w:rsidTr="00784F29">
        <w:tc>
          <w:tcPr>
            <w:tcW w:w="3823" w:type="dxa"/>
            <w:gridSpan w:val="2"/>
          </w:tcPr>
          <w:p w14:paraId="4CE73730" w14:textId="77777777" w:rsidR="00784F29" w:rsidRPr="00784F29" w:rsidRDefault="00784F29" w:rsidP="00784F29">
            <w:pPr>
              <w:widowControl w:val="0"/>
              <w:tabs>
                <w:tab w:val="left" w:pos="1069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Calibri" w:hAnsi="Times New Roman CYR" w:cs="Times New Roman CYR"/>
                <w:sz w:val="22"/>
              </w:rPr>
            </w:pPr>
            <w:r w:rsidRPr="00784F29">
              <w:rPr>
                <w:rFonts w:ascii="Times New Roman CYR" w:eastAsia="Calibri" w:hAnsi="Times New Roman CYR" w:cs="Times New Roman CYR"/>
                <w:sz w:val="22"/>
              </w:rPr>
              <w:lastRenderedPageBreak/>
              <w:t>3 Находим токи ветви, как алгебраическую сумму частичных токов:</w:t>
            </w:r>
          </w:p>
          <w:p w14:paraId="5D3D0F57" w14:textId="77777777" w:rsidR="00784F29" w:rsidRPr="00784F29" w:rsidRDefault="00784F29" w:rsidP="00784F29">
            <w:pPr>
              <w:widowControl w:val="0"/>
              <w:tabs>
                <w:tab w:val="left" w:pos="1069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Calibri" w:hAnsi="Times New Roman CYR" w:cs="Times New Roman CYR"/>
                <w:sz w:val="22"/>
              </w:rPr>
            </w:pPr>
            <w:r w:rsidRPr="00784F29">
              <w:rPr>
                <w:rFonts w:eastAsia="Calibri" w:cs="Times New Roman"/>
                <w:sz w:val="22"/>
              </w:rPr>
              <w:t>̶</w:t>
            </w:r>
            <w:r w:rsidRPr="00784F29">
              <w:rPr>
                <w:rFonts w:ascii="Times New Roman CYR" w:eastAsia="Calibri" w:hAnsi="Times New Roman CYR" w:cs="Times New Roman CYR"/>
                <w:sz w:val="22"/>
              </w:rPr>
              <w:t xml:space="preserve"> если два частичных тока направлены противоположно, то ток ветви равен их разности и направлен в сторону большего частичного тока;</w:t>
            </w:r>
          </w:p>
          <w:p w14:paraId="0A8273D2" w14:textId="77777777" w:rsidR="00784F29" w:rsidRPr="00784F29" w:rsidRDefault="00784F29" w:rsidP="00784F29">
            <w:pPr>
              <w:widowControl w:val="0"/>
              <w:tabs>
                <w:tab w:val="left" w:pos="1069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Calibri" w:hAnsi="Times New Roman CYR" w:cs="Times New Roman CYR"/>
                <w:sz w:val="22"/>
              </w:rPr>
            </w:pPr>
            <w:r w:rsidRPr="00784F29">
              <w:rPr>
                <w:rFonts w:eastAsia="Calibri" w:cs="Times New Roman"/>
                <w:sz w:val="22"/>
              </w:rPr>
              <w:t>̶</w:t>
            </w:r>
            <w:r w:rsidRPr="00784F29">
              <w:rPr>
                <w:rFonts w:ascii="Times New Roman CYR" w:eastAsia="Calibri" w:hAnsi="Times New Roman CYR" w:cs="Times New Roman CYR"/>
                <w:sz w:val="22"/>
              </w:rPr>
              <w:t xml:space="preserve"> если два частичных тока </w:t>
            </w:r>
            <w:proofErr w:type="spellStart"/>
            <w:r w:rsidRPr="00784F29">
              <w:rPr>
                <w:rFonts w:ascii="Times New Roman CYR" w:eastAsia="Calibri" w:hAnsi="Times New Roman CYR" w:cs="Times New Roman CYR"/>
                <w:sz w:val="22"/>
              </w:rPr>
              <w:t>сонаправлены</w:t>
            </w:r>
            <w:proofErr w:type="spellEnd"/>
            <w:r w:rsidRPr="00784F29">
              <w:rPr>
                <w:rFonts w:ascii="Times New Roman CYR" w:eastAsia="Calibri" w:hAnsi="Times New Roman CYR" w:cs="Times New Roman CYR"/>
                <w:sz w:val="22"/>
              </w:rPr>
              <w:t>, то ток ветви равен их сумме</w:t>
            </w:r>
          </w:p>
          <w:p w14:paraId="49A1F264" w14:textId="77777777" w:rsidR="00784F29" w:rsidRPr="00784F29" w:rsidRDefault="00784F29" w:rsidP="00784F29">
            <w:pPr>
              <w:spacing w:after="0"/>
              <w:rPr>
                <w:rFonts w:eastAsia="Calibri" w:cs="Times New Roman"/>
                <w:sz w:val="22"/>
              </w:rPr>
            </w:pPr>
          </w:p>
        </w:tc>
        <w:tc>
          <w:tcPr>
            <w:tcW w:w="5244" w:type="dxa"/>
          </w:tcPr>
          <w:p w14:paraId="64DCBB85" w14:textId="77777777" w:rsidR="00784F29" w:rsidRPr="00784F29" w:rsidRDefault="00784F29" w:rsidP="00784F29">
            <w:pPr>
              <w:widowControl w:val="0"/>
              <w:autoSpaceDE w:val="0"/>
              <w:autoSpaceDN w:val="0"/>
              <w:adjustRightInd w:val="0"/>
              <w:spacing w:after="0"/>
              <w:ind w:firstLine="709"/>
              <w:rPr>
                <w:rFonts w:ascii="Times New Roman CYR" w:eastAsia="Calibri" w:hAnsi="Times New Roman CYR" w:cs="Times New Roman CYR"/>
                <w:sz w:val="22"/>
              </w:rPr>
            </w:pPr>
            <w:r w:rsidRPr="00784F29">
              <w:rPr>
                <w:rFonts w:ascii="Calibri" w:eastAsia="Calibri" w:hAnsi="Calibri" w:cs="Times New Roman"/>
                <w:sz w:val="22"/>
              </w:rPr>
              <w:t xml:space="preserve">      </w:t>
            </w:r>
            <w:r w:rsidRPr="00784F29">
              <w:rPr>
                <w:rFonts w:ascii="Calibri" w:eastAsia="Calibri" w:hAnsi="Calibri" w:cs="Times New Roman"/>
                <w:sz w:val="22"/>
              </w:rPr>
              <w:object w:dxaOrig="2360" w:dyaOrig="1641" w14:anchorId="76559454">
                <v:shape id="_x0000_i2251" type="#_x0000_t75" style="width:118.2pt;height:82.2pt" o:ole="">
                  <v:imagedata r:id="rId36" o:title=""/>
                </v:shape>
                <o:OLEObject Type="Embed" ProgID="Visio.Drawing.11" ShapeID="_x0000_i2251" DrawAspect="Content" ObjectID="_1790498105" r:id="rId37"/>
              </w:object>
            </w:r>
          </w:p>
          <w:p w14:paraId="0312CB51" w14:textId="77777777" w:rsidR="00784F29" w:rsidRPr="00784F29" w:rsidRDefault="00784F29" w:rsidP="00784F29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</w:p>
          <w:p w14:paraId="030E886B" w14:textId="77777777" w:rsidR="00784F29" w:rsidRPr="00784F29" w:rsidRDefault="00784F29" w:rsidP="00784F29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784F29">
              <w:rPr>
                <w:rFonts w:eastAsia="Calibri" w:cs="Times New Roman"/>
                <w:position w:val="-10"/>
                <w:sz w:val="22"/>
              </w:rPr>
              <w:object w:dxaOrig="1260" w:dyaOrig="340" w14:anchorId="4C28412B">
                <v:shape id="_x0000_i2252" type="#_x0000_t75" style="width:63pt;height:16.8pt" o:ole="">
                  <v:imagedata r:id="rId38" o:title=""/>
                </v:shape>
                <o:OLEObject Type="Embed" ProgID="Equation.3" ShapeID="_x0000_i2252" DrawAspect="Content" ObjectID="_1790498106" r:id="rId39"/>
              </w:object>
            </w:r>
          </w:p>
          <w:p w14:paraId="5F9427DF" w14:textId="77777777" w:rsidR="00784F29" w:rsidRPr="00784F29" w:rsidRDefault="00784F29" w:rsidP="00784F29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784F29">
              <w:rPr>
                <w:rFonts w:eastAsia="Calibri" w:cs="Times New Roman"/>
                <w:position w:val="-10"/>
                <w:sz w:val="22"/>
              </w:rPr>
              <w:object w:dxaOrig="1300" w:dyaOrig="340" w14:anchorId="3F58E2C4">
                <v:shape id="_x0000_i2253" type="#_x0000_t75" style="width:64.8pt;height:16.8pt" o:ole="">
                  <v:imagedata r:id="rId40" o:title=""/>
                </v:shape>
                <o:OLEObject Type="Embed" ProgID="Equation.3" ShapeID="_x0000_i2253" DrawAspect="Content" ObjectID="_1790498107" r:id="rId41"/>
              </w:object>
            </w:r>
          </w:p>
          <w:p w14:paraId="51CA6CEC" w14:textId="77777777" w:rsidR="00784F29" w:rsidRPr="00784F29" w:rsidRDefault="00784F29" w:rsidP="00784F29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784F29">
              <w:rPr>
                <w:rFonts w:eastAsia="Calibri" w:cs="Times New Roman"/>
                <w:position w:val="-10"/>
                <w:sz w:val="22"/>
              </w:rPr>
              <w:object w:dxaOrig="1280" w:dyaOrig="340" w14:anchorId="5000525E">
                <v:shape id="_x0000_i2254" type="#_x0000_t75" style="width:64.2pt;height:16.8pt" o:ole="">
                  <v:imagedata r:id="rId42" o:title=""/>
                </v:shape>
                <o:OLEObject Type="Embed" ProgID="Equation.3" ShapeID="_x0000_i2254" DrawAspect="Content" ObjectID="_1790498108" r:id="rId43"/>
              </w:object>
            </w:r>
          </w:p>
        </w:tc>
      </w:tr>
    </w:tbl>
    <w:p w14:paraId="64613EB5" w14:textId="77777777" w:rsidR="00784F29" w:rsidRPr="00784F29" w:rsidRDefault="00784F29" w:rsidP="00784F29">
      <w:pPr>
        <w:spacing w:after="0"/>
        <w:ind w:firstLine="426"/>
        <w:jc w:val="both"/>
        <w:rPr>
          <w:rFonts w:eastAsia="Calibri" w:cs="Times New Roman"/>
          <w:sz w:val="22"/>
        </w:rPr>
      </w:pPr>
      <w:r w:rsidRPr="00784F29">
        <w:rPr>
          <w:rFonts w:eastAsia="Calibri" w:cs="Times New Roman"/>
          <w:i/>
          <w:noProof/>
          <w:sz w:val="22"/>
          <w:lang w:eastAsia="ru-RU"/>
        </w:rPr>
        <w:object w:dxaOrig="1440" w:dyaOrig="1440" w14:anchorId="3764BFD5">
          <v:shape id="_x0000_s1032" type="#_x0000_t75" style="position:absolute;left:0;text-align:left;margin-left:334.05pt;margin-top:10.5pt;width:121.5pt;height:72.75pt;z-index:251665408;mso-position-horizontal-relative:text;mso-position-vertical-relative:text">
            <v:imagedata r:id="rId44" o:title=""/>
            <w10:wrap type="square"/>
          </v:shape>
          <o:OLEObject Type="Embed" ProgID="Visio.Drawing.11" ShapeID="_x0000_s1032" DrawAspect="Content" ObjectID="_1790498148" r:id="rId45"/>
        </w:object>
      </w:r>
      <w:r w:rsidRPr="00784F29">
        <w:rPr>
          <w:rFonts w:eastAsia="Calibri" w:cs="Times New Roman"/>
          <w:i/>
          <w:sz w:val="22"/>
        </w:rPr>
        <w:t xml:space="preserve">Пример 3.6.1: </w:t>
      </w:r>
      <w:r w:rsidRPr="00784F29">
        <w:rPr>
          <w:rFonts w:eastAsia="Calibri" w:cs="Times New Roman"/>
          <w:sz w:val="22"/>
        </w:rPr>
        <w:t xml:space="preserve">Рассчитать токи ветвей методом наложения, если  </w:t>
      </w:r>
      <w:r w:rsidRPr="00784F29">
        <w:rPr>
          <w:rFonts w:eastAsia="Calibri" w:cs="Times New Roman"/>
          <w:i/>
          <w:sz w:val="22"/>
          <w:lang w:val="en-US"/>
        </w:rPr>
        <w:t>E</w:t>
      </w:r>
      <w:r w:rsidRPr="00784F29">
        <w:rPr>
          <w:rFonts w:eastAsia="Calibri" w:cs="Times New Roman"/>
          <w:i/>
          <w:sz w:val="22"/>
          <w:vertAlign w:val="subscript"/>
        </w:rPr>
        <w:t xml:space="preserve">1 </w:t>
      </w:r>
      <w:r w:rsidRPr="00784F29">
        <w:rPr>
          <w:rFonts w:eastAsia="Calibri" w:cs="Times New Roman"/>
          <w:i/>
          <w:sz w:val="22"/>
        </w:rPr>
        <w:t xml:space="preserve">= 100 В, </w:t>
      </w:r>
      <w:r w:rsidRPr="00784F29">
        <w:rPr>
          <w:rFonts w:eastAsia="Calibri" w:cs="Times New Roman"/>
          <w:i/>
          <w:sz w:val="22"/>
          <w:lang w:val="en-US"/>
        </w:rPr>
        <w:t>E</w:t>
      </w:r>
      <w:r w:rsidRPr="00784F29">
        <w:rPr>
          <w:rFonts w:eastAsia="Calibri" w:cs="Times New Roman"/>
          <w:i/>
          <w:sz w:val="22"/>
          <w:vertAlign w:val="subscript"/>
        </w:rPr>
        <w:t xml:space="preserve">2  </w:t>
      </w:r>
      <w:r w:rsidRPr="00784F29">
        <w:rPr>
          <w:rFonts w:eastAsia="Calibri" w:cs="Times New Roman"/>
          <w:i/>
          <w:sz w:val="22"/>
        </w:rPr>
        <w:t>= 200 В,</w:t>
      </w:r>
      <w:r w:rsidRPr="00784F29">
        <w:rPr>
          <w:rFonts w:eastAsia="Calibri" w:cs="Times New Roman"/>
          <w:i/>
          <w:sz w:val="22"/>
          <w:vertAlign w:val="subscript"/>
        </w:rPr>
        <w:t xml:space="preserve">   </w:t>
      </w:r>
      <w:r w:rsidRPr="00784F29">
        <w:rPr>
          <w:rFonts w:eastAsia="Calibri" w:cs="Times New Roman"/>
          <w:i/>
          <w:sz w:val="22"/>
          <w:lang w:val="en-US"/>
        </w:rPr>
        <w:t>R</w:t>
      </w:r>
      <w:r w:rsidRPr="00784F29">
        <w:rPr>
          <w:rFonts w:eastAsia="Calibri" w:cs="Times New Roman"/>
          <w:i/>
          <w:sz w:val="22"/>
          <w:vertAlign w:val="subscript"/>
          <w:lang w:val="en-US"/>
        </w:rPr>
        <w:t>i</w:t>
      </w:r>
      <w:r w:rsidRPr="00784F29">
        <w:rPr>
          <w:rFonts w:eastAsia="Calibri" w:cs="Times New Roman"/>
          <w:i/>
          <w:sz w:val="22"/>
          <w:vertAlign w:val="subscript"/>
        </w:rPr>
        <w:t xml:space="preserve">1 </w:t>
      </w:r>
      <w:r w:rsidRPr="00784F29">
        <w:rPr>
          <w:rFonts w:eastAsia="Calibri" w:cs="Times New Roman"/>
          <w:i/>
          <w:sz w:val="22"/>
        </w:rPr>
        <w:t>=</w:t>
      </w:r>
      <w:r w:rsidRPr="00784F29">
        <w:rPr>
          <w:rFonts w:eastAsia="Calibri" w:cs="Times New Roman"/>
          <w:i/>
          <w:sz w:val="22"/>
          <w:vertAlign w:val="subscript"/>
        </w:rPr>
        <w:t xml:space="preserve">  </w:t>
      </w:r>
      <w:r w:rsidRPr="00784F29">
        <w:rPr>
          <w:rFonts w:eastAsia="Calibri" w:cs="Times New Roman"/>
          <w:i/>
          <w:sz w:val="22"/>
          <w:lang w:val="en-US"/>
        </w:rPr>
        <w:t>R</w:t>
      </w:r>
      <w:r w:rsidRPr="00784F29">
        <w:rPr>
          <w:rFonts w:eastAsia="Calibri" w:cs="Times New Roman"/>
          <w:i/>
          <w:sz w:val="22"/>
          <w:vertAlign w:val="subscript"/>
          <w:lang w:val="en-US"/>
        </w:rPr>
        <w:t>i</w:t>
      </w:r>
      <w:r w:rsidRPr="00784F29">
        <w:rPr>
          <w:rFonts w:eastAsia="Calibri" w:cs="Times New Roman"/>
          <w:i/>
          <w:sz w:val="22"/>
          <w:vertAlign w:val="subscript"/>
        </w:rPr>
        <w:t xml:space="preserve">2  </w:t>
      </w:r>
      <w:r w:rsidRPr="00784F29">
        <w:rPr>
          <w:rFonts w:eastAsia="Calibri" w:cs="Times New Roman"/>
          <w:i/>
          <w:sz w:val="22"/>
        </w:rPr>
        <w:t xml:space="preserve">= </w:t>
      </w:r>
      <w:r w:rsidRPr="00784F29">
        <w:rPr>
          <w:rFonts w:eastAsia="Calibri" w:cs="Times New Roman"/>
          <w:i/>
          <w:sz w:val="22"/>
          <w:vertAlign w:val="subscript"/>
        </w:rPr>
        <w:t xml:space="preserve"> </w:t>
      </w:r>
      <w:r w:rsidRPr="00784F29">
        <w:rPr>
          <w:rFonts w:eastAsia="Calibri" w:cs="Times New Roman"/>
          <w:i/>
          <w:sz w:val="22"/>
        </w:rPr>
        <w:t>2 Ом,</w:t>
      </w:r>
      <w:r w:rsidRPr="00784F29">
        <w:rPr>
          <w:rFonts w:eastAsia="Calibri" w:cs="Times New Roman"/>
          <w:i/>
          <w:sz w:val="22"/>
          <w:vertAlign w:val="subscript"/>
        </w:rPr>
        <w:t xml:space="preserve">   </w:t>
      </w:r>
      <w:r w:rsidRPr="00784F29">
        <w:rPr>
          <w:rFonts w:eastAsia="Calibri" w:cs="Times New Roman"/>
          <w:i/>
          <w:sz w:val="22"/>
          <w:lang w:val="en-US"/>
        </w:rPr>
        <w:t>R</w:t>
      </w:r>
      <w:r w:rsidRPr="00784F29">
        <w:rPr>
          <w:rFonts w:eastAsia="Calibri" w:cs="Times New Roman"/>
          <w:i/>
          <w:sz w:val="22"/>
          <w:vertAlign w:val="subscript"/>
        </w:rPr>
        <w:t xml:space="preserve">1  </w:t>
      </w:r>
      <w:r w:rsidRPr="00784F29">
        <w:rPr>
          <w:rFonts w:eastAsia="Calibri" w:cs="Times New Roman"/>
          <w:i/>
          <w:sz w:val="22"/>
        </w:rPr>
        <w:t>=</w:t>
      </w:r>
      <w:r w:rsidRPr="00784F29">
        <w:rPr>
          <w:rFonts w:eastAsia="Calibri" w:cs="Times New Roman"/>
          <w:i/>
          <w:sz w:val="22"/>
          <w:vertAlign w:val="subscript"/>
        </w:rPr>
        <w:t xml:space="preserve">  </w:t>
      </w:r>
      <w:r w:rsidRPr="00784F29">
        <w:rPr>
          <w:rFonts w:eastAsia="Calibri" w:cs="Times New Roman"/>
          <w:i/>
          <w:sz w:val="22"/>
        </w:rPr>
        <w:t>48 Ом,</w:t>
      </w:r>
      <w:r w:rsidRPr="00784F29">
        <w:rPr>
          <w:rFonts w:eastAsia="Calibri" w:cs="Times New Roman"/>
          <w:i/>
          <w:sz w:val="22"/>
          <w:vertAlign w:val="subscript"/>
        </w:rPr>
        <w:t xml:space="preserve">   </w:t>
      </w:r>
      <w:r w:rsidRPr="00784F29">
        <w:rPr>
          <w:rFonts w:eastAsia="Calibri" w:cs="Times New Roman"/>
          <w:i/>
          <w:sz w:val="22"/>
          <w:lang w:val="en-US"/>
        </w:rPr>
        <w:t>R</w:t>
      </w:r>
      <w:r w:rsidRPr="00784F29">
        <w:rPr>
          <w:rFonts w:eastAsia="Calibri" w:cs="Times New Roman"/>
          <w:i/>
          <w:sz w:val="22"/>
          <w:vertAlign w:val="subscript"/>
        </w:rPr>
        <w:t xml:space="preserve">2  </w:t>
      </w:r>
      <w:r w:rsidRPr="00784F29">
        <w:rPr>
          <w:rFonts w:eastAsia="Calibri" w:cs="Times New Roman"/>
          <w:i/>
          <w:sz w:val="22"/>
        </w:rPr>
        <w:t>= 18 Ом,</w:t>
      </w:r>
      <w:r w:rsidRPr="00784F29">
        <w:rPr>
          <w:rFonts w:eastAsia="Calibri" w:cs="Times New Roman"/>
          <w:i/>
          <w:sz w:val="22"/>
          <w:vertAlign w:val="subscript"/>
        </w:rPr>
        <w:t xml:space="preserve">     </w:t>
      </w:r>
      <w:r w:rsidRPr="00784F29">
        <w:rPr>
          <w:rFonts w:eastAsia="Calibri" w:cs="Times New Roman"/>
          <w:i/>
          <w:sz w:val="22"/>
          <w:lang w:val="en-US"/>
        </w:rPr>
        <w:t>R</w:t>
      </w:r>
      <w:r w:rsidRPr="00784F29">
        <w:rPr>
          <w:rFonts w:eastAsia="Calibri" w:cs="Times New Roman"/>
          <w:i/>
          <w:sz w:val="22"/>
          <w:vertAlign w:val="subscript"/>
        </w:rPr>
        <w:t xml:space="preserve">3  </w:t>
      </w:r>
      <w:r w:rsidRPr="00784F29">
        <w:rPr>
          <w:rFonts w:eastAsia="Calibri" w:cs="Times New Roman"/>
          <w:i/>
          <w:sz w:val="22"/>
        </w:rPr>
        <w:t xml:space="preserve">= 20 Ом,   </w:t>
      </w:r>
      <w:r w:rsidRPr="00784F29">
        <w:rPr>
          <w:rFonts w:eastAsia="Calibri" w:cs="Times New Roman"/>
          <w:i/>
          <w:sz w:val="22"/>
          <w:lang w:val="en-US"/>
        </w:rPr>
        <w:t>R</w:t>
      </w:r>
      <w:r w:rsidRPr="00784F29">
        <w:rPr>
          <w:rFonts w:eastAsia="Calibri" w:cs="Times New Roman"/>
          <w:i/>
          <w:sz w:val="22"/>
          <w:vertAlign w:val="subscript"/>
        </w:rPr>
        <w:t xml:space="preserve">4 </w:t>
      </w:r>
      <w:r w:rsidRPr="00784F29">
        <w:rPr>
          <w:rFonts w:eastAsia="Calibri" w:cs="Times New Roman"/>
          <w:i/>
          <w:sz w:val="22"/>
        </w:rPr>
        <w:t>= 80 Ом.</w:t>
      </w:r>
      <w:r w:rsidRPr="00784F29">
        <w:rPr>
          <w:rFonts w:eastAsia="Calibri" w:cs="Times New Roman"/>
          <w:sz w:val="22"/>
        </w:rPr>
        <w:t xml:space="preserve"> Схема представлена на рисунке 3.6.1.  </w:t>
      </w:r>
    </w:p>
    <w:p w14:paraId="01AF8A16" w14:textId="77777777" w:rsidR="00784F29" w:rsidRPr="00784F29" w:rsidRDefault="00784F29" w:rsidP="00784F29">
      <w:pPr>
        <w:spacing w:after="0"/>
        <w:ind w:left="4536"/>
        <w:jc w:val="both"/>
        <w:rPr>
          <w:rFonts w:eastAsia="Calibri" w:cs="Times New Roman"/>
          <w:sz w:val="22"/>
        </w:rPr>
      </w:pPr>
      <w:r w:rsidRPr="00784F29">
        <w:rPr>
          <w:rFonts w:eastAsia="Calibri" w:cs="Times New Roman"/>
          <w:sz w:val="22"/>
        </w:rPr>
        <w:t xml:space="preserve">                                                                       Рисунок 3.6.1</w:t>
      </w:r>
    </w:p>
    <w:p w14:paraId="19649CF1" w14:textId="77777777" w:rsidR="00784F29" w:rsidRDefault="00784F29" w:rsidP="00784F29">
      <w:pPr>
        <w:spacing w:after="0"/>
        <w:ind w:firstLine="426"/>
        <w:jc w:val="both"/>
        <w:rPr>
          <w:rFonts w:eastAsia="Calibri" w:cs="Times New Roman"/>
          <w:i/>
          <w:sz w:val="22"/>
        </w:rPr>
      </w:pPr>
    </w:p>
    <w:p w14:paraId="5955C08C" w14:textId="77777777" w:rsidR="00784F29" w:rsidRDefault="00784F29" w:rsidP="00784F29">
      <w:pPr>
        <w:spacing w:after="0"/>
        <w:ind w:firstLine="426"/>
        <w:jc w:val="both"/>
        <w:rPr>
          <w:rFonts w:eastAsia="Calibri" w:cs="Times New Roman"/>
          <w:i/>
          <w:sz w:val="22"/>
        </w:rPr>
      </w:pPr>
    </w:p>
    <w:p w14:paraId="2E3CD15E" w14:textId="77777777" w:rsidR="00784F29" w:rsidRDefault="00784F29" w:rsidP="00784F29">
      <w:pPr>
        <w:spacing w:after="0"/>
        <w:ind w:firstLine="426"/>
        <w:jc w:val="both"/>
        <w:rPr>
          <w:rFonts w:eastAsia="Calibri" w:cs="Times New Roman"/>
          <w:i/>
          <w:sz w:val="22"/>
        </w:rPr>
      </w:pPr>
    </w:p>
    <w:p w14:paraId="11D3FD84" w14:textId="77777777" w:rsidR="00784F29" w:rsidRDefault="00784F29" w:rsidP="00784F29">
      <w:pPr>
        <w:spacing w:after="0"/>
        <w:ind w:firstLine="426"/>
        <w:jc w:val="both"/>
        <w:rPr>
          <w:rFonts w:eastAsia="Calibri" w:cs="Times New Roman"/>
          <w:i/>
          <w:sz w:val="22"/>
        </w:rPr>
      </w:pPr>
    </w:p>
    <w:p w14:paraId="465129C9" w14:textId="3D57AF5E" w:rsidR="00784F29" w:rsidRPr="00784F29" w:rsidRDefault="00784F29" w:rsidP="00784F29">
      <w:pPr>
        <w:spacing w:after="0"/>
        <w:ind w:firstLine="426"/>
        <w:jc w:val="both"/>
        <w:rPr>
          <w:rFonts w:eastAsia="Calibri" w:cs="Times New Roman"/>
          <w:i/>
          <w:sz w:val="22"/>
        </w:rPr>
      </w:pPr>
      <w:r w:rsidRPr="00784F29">
        <w:rPr>
          <w:rFonts w:eastAsia="Calibri" w:cs="Times New Roman"/>
          <w:noProof/>
          <w:sz w:val="22"/>
        </w:rPr>
        <w:object w:dxaOrig="1440" w:dyaOrig="1440" w14:anchorId="2F20267F">
          <v:shape id="_x0000_s1030" type="#_x0000_t75" style="position:absolute;left:0;text-align:left;margin-left:349.95pt;margin-top:5.75pt;width:117pt;height:81.75pt;z-index:251663360">
            <v:imagedata r:id="rId46" o:title=""/>
            <w10:wrap type="square"/>
          </v:shape>
          <o:OLEObject Type="Embed" ProgID="Visio.Drawing.11" ShapeID="_x0000_s1030" DrawAspect="Content" ObjectID="_1790498149" r:id="rId47"/>
        </w:object>
      </w:r>
      <w:r w:rsidRPr="00784F29">
        <w:rPr>
          <w:rFonts w:eastAsia="Calibri" w:cs="Times New Roman"/>
          <w:i/>
          <w:sz w:val="22"/>
        </w:rPr>
        <w:t>Решение</w:t>
      </w:r>
    </w:p>
    <w:p w14:paraId="32BCDBEA" w14:textId="598779C7" w:rsidR="00784F29" w:rsidRPr="00784F29" w:rsidRDefault="00784F29" w:rsidP="00784F29">
      <w:pPr>
        <w:spacing w:after="0"/>
        <w:ind w:firstLine="426"/>
        <w:jc w:val="both"/>
        <w:rPr>
          <w:rFonts w:eastAsia="Calibri" w:cs="Times New Roman"/>
          <w:sz w:val="22"/>
        </w:rPr>
      </w:pPr>
      <w:r w:rsidRPr="00784F29">
        <w:rPr>
          <w:rFonts w:eastAsia="Calibri" w:cs="Times New Roman"/>
          <w:sz w:val="22"/>
        </w:rPr>
        <w:t>Оставляем Е</w:t>
      </w:r>
      <w:r w:rsidRPr="00784F29">
        <w:rPr>
          <w:rFonts w:eastAsia="Calibri" w:cs="Times New Roman"/>
          <w:sz w:val="22"/>
          <w:vertAlign w:val="subscript"/>
        </w:rPr>
        <w:t>1</w:t>
      </w:r>
      <w:r w:rsidRPr="00784F29">
        <w:rPr>
          <w:rFonts w:eastAsia="Calibri" w:cs="Times New Roman"/>
          <w:sz w:val="22"/>
        </w:rPr>
        <w:t xml:space="preserve"> без изменения, </w:t>
      </w:r>
      <w:proofErr w:type="gramStart"/>
      <w:r w:rsidRPr="00784F29">
        <w:rPr>
          <w:rFonts w:eastAsia="Calibri" w:cs="Times New Roman"/>
          <w:sz w:val="22"/>
        </w:rPr>
        <w:t>а  Е</w:t>
      </w:r>
      <w:proofErr w:type="gramEnd"/>
      <w:r w:rsidRPr="00784F29">
        <w:rPr>
          <w:rFonts w:eastAsia="Calibri" w:cs="Times New Roman"/>
          <w:sz w:val="22"/>
          <w:vertAlign w:val="subscript"/>
        </w:rPr>
        <w:t xml:space="preserve">2 </w:t>
      </w:r>
      <w:r w:rsidRPr="00784F29">
        <w:rPr>
          <w:rFonts w:eastAsia="Calibri" w:cs="Times New Roman"/>
          <w:sz w:val="22"/>
        </w:rPr>
        <w:t xml:space="preserve">= 0. Получаем первую эквивалентную схему. Определим токи в такой цепи по законам смешанного соединения. Определим направление токов в полученной схеме. </w:t>
      </w:r>
    </w:p>
    <w:p w14:paraId="124D6CF6" w14:textId="77777777" w:rsidR="00784F29" w:rsidRPr="00784F29" w:rsidRDefault="00784F29" w:rsidP="00784F29">
      <w:pPr>
        <w:spacing w:after="0"/>
        <w:jc w:val="both"/>
        <w:rPr>
          <w:rFonts w:eastAsia="Calibri" w:cs="Times New Roman"/>
          <w:sz w:val="22"/>
        </w:rPr>
      </w:pPr>
      <w:r w:rsidRPr="00784F29">
        <w:rPr>
          <w:rFonts w:eastAsia="Calibri" w:cs="Times New Roman"/>
          <w:i/>
          <w:sz w:val="22"/>
        </w:rPr>
        <w:t>Определяем полное сопротивление первой эквивалентной схемы:</w:t>
      </w:r>
    </w:p>
    <w:p w14:paraId="3F59E1C0" w14:textId="77777777" w:rsidR="00784F29" w:rsidRPr="00784F29" w:rsidRDefault="00784F29" w:rsidP="00784F29">
      <w:pPr>
        <w:spacing w:after="0"/>
        <w:jc w:val="both"/>
        <w:rPr>
          <w:rFonts w:eastAsia="Calibri" w:cs="Times New Roman"/>
          <w:sz w:val="22"/>
        </w:rPr>
      </w:pPr>
      <w:r w:rsidRPr="00784F29">
        <w:rPr>
          <w:rFonts w:eastAsia="Calibri" w:cs="Times New Roman"/>
          <w:position w:val="-10"/>
          <w:sz w:val="22"/>
        </w:rPr>
        <w:object w:dxaOrig="2260" w:dyaOrig="320" w14:anchorId="7F71A0FD">
          <v:shape id="_x0000_i1044" type="#_x0000_t75" style="width:112.8pt;height:16.2pt" o:ole="">
            <v:imagedata r:id="rId48" o:title=""/>
          </v:shape>
          <o:OLEObject Type="Embed" ProgID="Equation.3" ShapeID="_x0000_i1044" DrawAspect="Content" ObjectID="_1790498109" r:id="rId49"/>
        </w:object>
      </w:r>
    </w:p>
    <w:p w14:paraId="7636480E" w14:textId="77777777" w:rsidR="00784F29" w:rsidRPr="00784F29" w:rsidRDefault="00784F29" w:rsidP="00784F29">
      <w:pPr>
        <w:spacing w:after="0"/>
        <w:jc w:val="both"/>
        <w:rPr>
          <w:rFonts w:eastAsia="Calibri" w:cs="Times New Roman"/>
          <w:sz w:val="22"/>
        </w:rPr>
      </w:pPr>
      <w:r w:rsidRPr="00784F29">
        <w:rPr>
          <w:rFonts w:eastAsia="Calibri" w:cs="Times New Roman"/>
          <w:position w:val="-10"/>
          <w:sz w:val="22"/>
        </w:rPr>
        <w:object w:dxaOrig="2160" w:dyaOrig="320" w14:anchorId="4539F55B">
          <v:shape id="_x0000_i1045" type="#_x0000_t75" style="width:108pt;height:16.2pt" o:ole="">
            <v:imagedata r:id="rId50" o:title=""/>
          </v:shape>
          <o:OLEObject Type="Embed" ProgID="Equation.3" ShapeID="_x0000_i1045" DrawAspect="Content" ObjectID="_1790498110" r:id="rId51"/>
        </w:object>
      </w:r>
    </w:p>
    <w:p w14:paraId="1B7741F7" w14:textId="77777777" w:rsidR="00784F29" w:rsidRPr="00784F29" w:rsidRDefault="00784F29" w:rsidP="00784F29">
      <w:pPr>
        <w:spacing w:after="0"/>
        <w:jc w:val="both"/>
        <w:rPr>
          <w:rFonts w:eastAsia="Calibri" w:cs="Times New Roman"/>
          <w:sz w:val="22"/>
        </w:rPr>
      </w:pPr>
      <w:r w:rsidRPr="00784F29">
        <w:rPr>
          <w:rFonts w:eastAsia="Calibri" w:cs="Times New Roman"/>
          <w:position w:val="-28"/>
          <w:sz w:val="22"/>
        </w:rPr>
        <w:object w:dxaOrig="3540" w:dyaOrig="639" w14:anchorId="5B86902E">
          <v:shape id="_x0000_i1046" type="#_x0000_t75" style="width:177pt;height:31.8pt" o:ole="">
            <v:imagedata r:id="rId52" o:title=""/>
          </v:shape>
          <o:OLEObject Type="Embed" ProgID="Equation.3" ShapeID="_x0000_i1046" DrawAspect="Content" ObjectID="_1790498111" r:id="rId53"/>
        </w:object>
      </w:r>
    </w:p>
    <w:p w14:paraId="492A6464" w14:textId="77777777" w:rsidR="00784F29" w:rsidRPr="00784F29" w:rsidRDefault="00784F29" w:rsidP="00784F29">
      <w:pPr>
        <w:spacing w:after="0"/>
        <w:jc w:val="both"/>
        <w:rPr>
          <w:rFonts w:eastAsia="Calibri" w:cs="Times New Roman"/>
          <w:sz w:val="22"/>
        </w:rPr>
      </w:pPr>
      <w:r w:rsidRPr="00784F29">
        <w:rPr>
          <w:rFonts w:eastAsia="Calibri" w:cs="Times New Roman"/>
          <w:noProof/>
          <w:sz w:val="22"/>
        </w:rPr>
        <w:object w:dxaOrig="1440" w:dyaOrig="1440" w14:anchorId="545612AC">
          <v:shape id="_x0000_s1027" type="#_x0000_t75" style="position:absolute;left:0;text-align:left;margin-left:7.7pt;margin-top:2.15pt;width:124.7pt;height:16pt;z-index:251660288">
            <v:imagedata r:id="rId54" o:title=""/>
            <w10:wrap type="square" side="right"/>
          </v:shape>
          <o:OLEObject Type="Embed" ProgID="Equation.3" ShapeID="_x0000_s1027" DrawAspect="Content" ObjectID="_1790498150" r:id="rId55"/>
        </w:object>
      </w:r>
    </w:p>
    <w:p w14:paraId="7A5A2AFD" w14:textId="77777777" w:rsidR="00784F29" w:rsidRPr="00784F29" w:rsidRDefault="00784F29" w:rsidP="00784F29">
      <w:pPr>
        <w:spacing w:after="0"/>
        <w:jc w:val="both"/>
        <w:rPr>
          <w:rFonts w:eastAsia="Calibri" w:cs="Times New Roman"/>
          <w:sz w:val="22"/>
        </w:rPr>
      </w:pPr>
    </w:p>
    <w:p w14:paraId="703023DE" w14:textId="77777777" w:rsidR="00784F29" w:rsidRPr="00784F29" w:rsidRDefault="00784F29" w:rsidP="00784F29">
      <w:pPr>
        <w:spacing w:after="0"/>
        <w:jc w:val="both"/>
        <w:rPr>
          <w:rFonts w:eastAsia="Calibri" w:cs="Times New Roman"/>
          <w:i/>
          <w:sz w:val="22"/>
        </w:rPr>
      </w:pPr>
      <w:r w:rsidRPr="00784F29">
        <w:rPr>
          <w:rFonts w:eastAsia="Calibri" w:cs="Times New Roman"/>
          <w:noProof/>
          <w:sz w:val="22"/>
        </w:rPr>
        <w:object w:dxaOrig="1440" w:dyaOrig="1440" w14:anchorId="051721C9">
          <v:shape id="_x0000_s1028" type="#_x0000_t75" style="position:absolute;left:0;text-align:left;margin-left:.95pt;margin-top:13.1pt;width:160.75pt;height:33.15pt;z-index:251661312">
            <v:imagedata r:id="rId56" o:title=""/>
            <w10:wrap type="square"/>
          </v:shape>
          <o:OLEObject Type="Embed" ProgID="Equation.3" ShapeID="_x0000_s1028" DrawAspect="Content" ObjectID="_1790498151" r:id="rId57"/>
        </w:object>
      </w:r>
      <w:r w:rsidRPr="00784F29">
        <w:rPr>
          <w:rFonts w:eastAsia="Calibri" w:cs="Times New Roman"/>
          <w:i/>
          <w:sz w:val="22"/>
        </w:rPr>
        <w:t>Определяем ток первого источника, первый частичный ток:</w:t>
      </w:r>
    </w:p>
    <w:p w14:paraId="01DCF483" w14:textId="77777777" w:rsidR="00784F29" w:rsidRPr="00784F29" w:rsidRDefault="00784F29" w:rsidP="00784F29">
      <w:pPr>
        <w:spacing w:after="0"/>
        <w:jc w:val="both"/>
        <w:rPr>
          <w:rFonts w:eastAsia="Calibri" w:cs="Times New Roman"/>
          <w:sz w:val="22"/>
        </w:rPr>
      </w:pPr>
    </w:p>
    <w:p w14:paraId="149CF89E" w14:textId="77777777" w:rsidR="00784F29" w:rsidRPr="00784F29" w:rsidRDefault="00784F29" w:rsidP="00784F29">
      <w:pPr>
        <w:spacing w:after="0"/>
        <w:jc w:val="both"/>
        <w:rPr>
          <w:rFonts w:eastAsia="Calibri" w:cs="Times New Roman"/>
          <w:sz w:val="22"/>
        </w:rPr>
      </w:pPr>
    </w:p>
    <w:p w14:paraId="64FA93A0" w14:textId="77777777" w:rsidR="00784F29" w:rsidRPr="00784F29" w:rsidRDefault="00784F29" w:rsidP="00784F29">
      <w:pPr>
        <w:spacing w:after="0"/>
        <w:jc w:val="both"/>
        <w:rPr>
          <w:rFonts w:eastAsia="Calibri" w:cs="Times New Roman"/>
          <w:sz w:val="22"/>
        </w:rPr>
      </w:pPr>
    </w:p>
    <w:p w14:paraId="7BFE43E1" w14:textId="77777777" w:rsidR="00784F29" w:rsidRPr="00784F29" w:rsidRDefault="00784F29" w:rsidP="00784F29">
      <w:pPr>
        <w:spacing w:after="0"/>
        <w:jc w:val="both"/>
        <w:rPr>
          <w:rFonts w:eastAsia="Calibri" w:cs="Times New Roman"/>
          <w:sz w:val="22"/>
        </w:rPr>
      </w:pPr>
      <w:r w:rsidRPr="00784F29">
        <w:rPr>
          <w:rFonts w:eastAsia="Calibri" w:cs="Times New Roman"/>
          <w:position w:val="-10"/>
          <w:sz w:val="22"/>
        </w:rPr>
        <w:object w:dxaOrig="2960" w:dyaOrig="340" w14:anchorId="6377D291">
          <v:shape id="_x0000_i1047" type="#_x0000_t75" style="width:148.2pt;height:16.8pt" o:ole="">
            <v:imagedata r:id="rId58" o:title=""/>
          </v:shape>
          <o:OLEObject Type="Embed" ProgID="Equation.3" ShapeID="_x0000_i1047" DrawAspect="Content" ObjectID="_1790498112" r:id="rId59"/>
        </w:object>
      </w:r>
      <w:r w:rsidRPr="00784F29">
        <w:rPr>
          <w:rFonts w:eastAsia="Calibri" w:cs="Times New Roman"/>
          <w:sz w:val="22"/>
        </w:rPr>
        <w:t xml:space="preserve"> </w:t>
      </w:r>
    </w:p>
    <w:p w14:paraId="647EF803" w14:textId="77777777" w:rsidR="00784F29" w:rsidRPr="00784F29" w:rsidRDefault="00784F29" w:rsidP="00784F29">
      <w:pPr>
        <w:spacing w:after="0"/>
        <w:jc w:val="both"/>
        <w:rPr>
          <w:rFonts w:eastAsia="Calibri" w:cs="Times New Roman"/>
          <w:sz w:val="22"/>
        </w:rPr>
      </w:pPr>
      <w:r w:rsidRPr="00784F29">
        <w:rPr>
          <w:rFonts w:eastAsia="Calibri" w:cs="Times New Roman"/>
          <w:sz w:val="22"/>
        </w:rPr>
        <w:t xml:space="preserve"> </w:t>
      </w:r>
      <w:r w:rsidRPr="00784F29">
        <w:rPr>
          <w:rFonts w:eastAsia="Calibri" w:cs="Times New Roman"/>
          <w:position w:val="-30"/>
          <w:sz w:val="22"/>
        </w:rPr>
        <w:object w:dxaOrig="2160" w:dyaOrig="660" w14:anchorId="06D5E783">
          <v:shape id="_x0000_i1048" type="#_x0000_t75" style="width:108pt;height:33pt" o:ole="">
            <v:imagedata r:id="rId60" o:title=""/>
          </v:shape>
          <o:OLEObject Type="Embed" ProgID="Equation.3" ShapeID="_x0000_i1048" DrawAspect="Content" ObjectID="_1790498113" r:id="rId61"/>
        </w:object>
      </w:r>
      <w:r w:rsidRPr="00784F29">
        <w:rPr>
          <w:rFonts w:eastAsia="Calibri" w:cs="Times New Roman"/>
          <w:sz w:val="22"/>
        </w:rPr>
        <w:t xml:space="preserve">  </w:t>
      </w:r>
      <w:proofErr w:type="gramStart"/>
      <w:r w:rsidRPr="00784F29">
        <w:rPr>
          <w:rFonts w:eastAsia="Calibri" w:cs="Times New Roman"/>
          <w:sz w:val="22"/>
        </w:rPr>
        <w:t xml:space="preserve">̶  </w:t>
      </w:r>
      <w:r w:rsidRPr="00784F29">
        <w:rPr>
          <w:rFonts w:eastAsia="Calibri" w:cs="Times New Roman"/>
          <w:i/>
          <w:sz w:val="22"/>
        </w:rPr>
        <w:t>второй</w:t>
      </w:r>
      <w:proofErr w:type="gramEnd"/>
      <w:r w:rsidRPr="00784F29">
        <w:rPr>
          <w:rFonts w:eastAsia="Calibri" w:cs="Times New Roman"/>
          <w:i/>
          <w:sz w:val="22"/>
        </w:rPr>
        <w:t xml:space="preserve"> частичный ток</w:t>
      </w:r>
      <w:r w:rsidRPr="00784F29">
        <w:rPr>
          <w:rFonts w:eastAsia="Calibri" w:cs="Times New Roman"/>
          <w:sz w:val="22"/>
        </w:rPr>
        <w:t xml:space="preserve"> .</w:t>
      </w:r>
    </w:p>
    <w:p w14:paraId="75FD6CDE" w14:textId="77777777" w:rsidR="00784F29" w:rsidRPr="00784F29" w:rsidRDefault="00784F29" w:rsidP="00784F29">
      <w:pPr>
        <w:spacing w:after="0"/>
        <w:jc w:val="both"/>
        <w:rPr>
          <w:rFonts w:eastAsia="Calibri" w:cs="Times New Roman"/>
          <w:sz w:val="22"/>
        </w:rPr>
      </w:pPr>
      <w:r w:rsidRPr="00784F29">
        <w:rPr>
          <w:rFonts w:eastAsia="Calibri" w:cs="Times New Roman"/>
          <w:position w:val="-28"/>
          <w:sz w:val="22"/>
        </w:rPr>
        <w:object w:dxaOrig="2240" w:dyaOrig="639" w14:anchorId="571F301B">
          <v:shape id="_x0000_i1049" type="#_x0000_t75" style="width:112.2pt;height:31.8pt" o:ole="">
            <v:imagedata r:id="rId62" o:title=""/>
          </v:shape>
          <o:OLEObject Type="Embed" ProgID="Equation.3" ShapeID="_x0000_i1049" DrawAspect="Content" ObjectID="_1790498114" r:id="rId63"/>
        </w:object>
      </w:r>
      <w:r w:rsidRPr="00784F29">
        <w:rPr>
          <w:rFonts w:eastAsia="Calibri" w:cs="Times New Roman"/>
          <w:sz w:val="22"/>
        </w:rPr>
        <w:t xml:space="preserve">  – </w:t>
      </w:r>
      <w:r w:rsidRPr="00784F29">
        <w:rPr>
          <w:rFonts w:eastAsia="Calibri" w:cs="Times New Roman"/>
          <w:i/>
          <w:sz w:val="22"/>
        </w:rPr>
        <w:t>третий частичный ток.</w:t>
      </w:r>
    </w:p>
    <w:p w14:paraId="1646826D" w14:textId="77777777" w:rsidR="00784F29" w:rsidRPr="00784F29" w:rsidRDefault="00784F29" w:rsidP="00784F29">
      <w:pPr>
        <w:widowControl w:val="0"/>
        <w:autoSpaceDE w:val="0"/>
        <w:autoSpaceDN w:val="0"/>
        <w:adjustRightInd w:val="0"/>
        <w:spacing w:after="0"/>
        <w:ind w:firstLine="426"/>
        <w:jc w:val="both"/>
        <w:rPr>
          <w:rFonts w:eastAsia="Calibri" w:cs="Times New Roman"/>
          <w:sz w:val="22"/>
        </w:rPr>
      </w:pPr>
      <w:r w:rsidRPr="00784F29">
        <w:rPr>
          <w:rFonts w:eastAsia="Calibri" w:cs="Times New Roman"/>
          <w:sz w:val="22"/>
        </w:rPr>
        <w:t>Оставляем в цепи второй источник, а Е</w:t>
      </w:r>
      <w:r w:rsidRPr="00784F29">
        <w:rPr>
          <w:rFonts w:eastAsia="Calibri" w:cs="Times New Roman"/>
          <w:sz w:val="22"/>
          <w:vertAlign w:val="subscript"/>
        </w:rPr>
        <w:t xml:space="preserve">1 </w:t>
      </w:r>
      <w:r w:rsidRPr="00784F29">
        <w:rPr>
          <w:rFonts w:eastAsia="Calibri" w:cs="Times New Roman"/>
          <w:sz w:val="22"/>
        </w:rPr>
        <w:t xml:space="preserve">= </w:t>
      </w:r>
      <w:proofErr w:type="gramStart"/>
      <w:r w:rsidRPr="00784F29">
        <w:rPr>
          <w:rFonts w:eastAsia="Calibri" w:cs="Times New Roman"/>
          <w:sz w:val="22"/>
        </w:rPr>
        <w:t>0.Получаем</w:t>
      </w:r>
      <w:proofErr w:type="gramEnd"/>
      <w:r w:rsidRPr="00784F29">
        <w:rPr>
          <w:rFonts w:eastAsia="Calibri" w:cs="Times New Roman"/>
          <w:sz w:val="22"/>
        </w:rPr>
        <w:t xml:space="preserve"> вторую эквивалентную схему. Расчет производим аналогично первой эквивалентной схеме. </w:t>
      </w:r>
    </w:p>
    <w:p w14:paraId="2A065A27" w14:textId="77777777" w:rsidR="00784F29" w:rsidRPr="00784F29" w:rsidRDefault="00784F29" w:rsidP="00784F29">
      <w:pPr>
        <w:spacing w:after="0"/>
        <w:rPr>
          <w:rFonts w:eastAsia="Calibri" w:cs="Times New Roman"/>
          <w:i/>
          <w:sz w:val="22"/>
        </w:rPr>
      </w:pPr>
      <w:r w:rsidRPr="00784F29">
        <w:rPr>
          <w:rFonts w:eastAsia="Calibri" w:cs="Times New Roman"/>
          <w:i/>
          <w:sz w:val="22"/>
        </w:rPr>
        <w:t>Определяем полное сопротивление второй эквивалентной схемы:</w:t>
      </w:r>
    </w:p>
    <w:p w14:paraId="50BD59BE" w14:textId="77777777" w:rsidR="00784F29" w:rsidRPr="00784F29" w:rsidRDefault="00784F29" w:rsidP="00784F29">
      <w:pPr>
        <w:spacing w:after="0"/>
        <w:rPr>
          <w:rFonts w:eastAsia="Calibri" w:cs="Times New Roman"/>
          <w:sz w:val="22"/>
        </w:rPr>
      </w:pPr>
      <w:r w:rsidRPr="00784F29">
        <w:rPr>
          <w:rFonts w:eastAsia="Calibri" w:cs="Times New Roman"/>
          <w:position w:val="-10"/>
          <w:sz w:val="22"/>
        </w:rPr>
        <w:object w:dxaOrig="2900" w:dyaOrig="320" w14:anchorId="62855964">
          <v:shape id="_x0000_i1050" type="#_x0000_t75" style="width:145.2pt;height:16.2pt" o:ole="">
            <v:imagedata r:id="rId64" o:title=""/>
          </v:shape>
          <o:OLEObject Type="Embed" ProgID="Equation.3" ShapeID="_x0000_i1050" DrawAspect="Content" ObjectID="_1790498115" r:id="rId65"/>
        </w:object>
      </w:r>
      <w:r w:rsidRPr="00784F29">
        <w:rPr>
          <w:rFonts w:eastAsia="Calibri" w:cs="Times New Roman"/>
          <w:sz w:val="22"/>
        </w:rPr>
        <w:t xml:space="preserve"> </w:t>
      </w:r>
      <w:r w:rsidRPr="00784F29">
        <w:rPr>
          <w:rFonts w:eastAsia="Calibri" w:cs="Times New Roman"/>
          <w:position w:val="-10"/>
          <w:sz w:val="22"/>
        </w:rPr>
        <w:object w:dxaOrig="2160" w:dyaOrig="320" w14:anchorId="30C34C83">
          <v:shape id="_x0000_i1051" type="#_x0000_t75" style="width:108pt;height:16.2pt" o:ole="">
            <v:imagedata r:id="rId66" o:title=""/>
          </v:shape>
          <o:OLEObject Type="Embed" ProgID="Equation.3" ShapeID="_x0000_i1051" DrawAspect="Content" ObjectID="_1790498116" r:id="rId67"/>
        </w:object>
      </w:r>
    </w:p>
    <w:p w14:paraId="0B28A41F" w14:textId="77777777" w:rsidR="00784F29" w:rsidRPr="00784F29" w:rsidRDefault="00784F29" w:rsidP="00784F29">
      <w:pPr>
        <w:spacing w:after="0"/>
        <w:rPr>
          <w:rFonts w:eastAsia="Calibri" w:cs="Times New Roman"/>
          <w:sz w:val="22"/>
        </w:rPr>
      </w:pPr>
      <w:r w:rsidRPr="00784F29">
        <w:rPr>
          <w:rFonts w:eastAsia="Calibri" w:cs="Times New Roman"/>
          <w:noProof/>
          <w:sz w:val="22"/>
        </w:rPr>
        <w:object w:dxaOrig="1440" w:dyaOrig="1440" w14:anchorId="4F5B08BE">
          <v:shape id="_x0000_s1031" type="#_x0000_t75" style="position:absolute;margin-left:334.05pt;margin-top:6.65pt;width:117.75pt;height:81.75pt;z-index:251664384">
            <v:imagedata r:id="rId68" o:title=""/>
            <w10:wrap type="square"/>
          </v:shape>
          <o:OLEObject Type="Embed" ProgID="Visio.Drawing.11" ShapeID="_x0000_s1031" DrawAspect="Content" ObjectID="_1790498152" r:id="rId69"/>
        </w:object>
      </w:r>
      <w:r w:rsidRPr="00784F29">
        <w:rPr>
          <w:rFonts w:eastAsia="Calibri" w:cs="Times New Roman"/>
          <w:position w:val="-30"/>
          <w:sz w:val="22"/>
        </w:rPr>
        <w:object w:dxaOrig="3360" w:dyaOrig="680" w14:anchorId="726B41FA">
          <v:shape id="_x0000_i1052" type="#_x0000_t75" style="width:168pt;height:34.2pt" o:ole="">
            <v:imagedata r:id="rId70" o:title=""/>
          </v:shape>
          <o:OLEObject Type="Embed" ProgID="Equation.3" ShapeID="_x0000_i1052" DrawAspect="Content" ObjectID="_1790498117" r:id="rId71"/>
        </w:object>
      </w:r>
    </w:p>
    <w:p w14:paraId="312CE16D" w14:textId="77777777" w:rsidR="00784F29" w:rsidRPr="00784F29" w:rsidRDefault="00784F29" w:rsidP="00784F29">
      <w:pPr>
        <w:widowControl w:val="0"/>
        <w:autoSpaceDE w:val="0"/>
        <w:autoSpaceDN w:val="0"/>
        <w:adjustRightInd w:val="0"/>
        <w:spacing w:after="0"/>
        <w:jc w:val="both"/>
        <w:rPr>
          <w:rFonts w:eastAsia="Calibri" w:cs="Times New Roman"/>
          <w:sz w:val="22"/>
        </w:rPr>
      </w:pPr>
      <w:r w:rsidRPr="00784F29">
        <w:rPr>
          <w:rFonts w:eastAsia="Calibri" w:cs="Times New Roman"/>
          <w:position w:val="-10"/>
          <w:sz w:val="22"/>
        </w:rPr>
        <w:object w:dxaOrig="3260" w:dyaOrig="320" w14:anchorId="17CF15AC">
          <v:shape id="_x0000_i1053" type="#_x0000_t75" style="width:163.2pt;height:16.2pt" o:ole="">
            <v:imagedata r:id="rId72" o:title=""/>
          </v:shape>
          <o:OLEObject Type="Embed" ProgID="Equation.3" ShapeID="_x0000_i1053" DrawAspect="Content" ObjectID="_1790498118" r:id="rId73"/>
        </w:object>
      </w:r>
    </w:p>
    <w:p w14:paraId="21D0D3DD" w14:textId="77777777" w:rsidR="00784F29" w:rsidRPr="00784F29" w:rsidRDefault="00784F29" w:rsidP="00784F29">
      <w:pPr>
        <w:widowControl w:val="0"/>
        <w:autoSpaceDE w:val="0"/>
        <w:autoSpaceDN w:val="0"/>
        <w:adjustRightInd w:val="0"/>
        <w:spacing w:after="0"/>
        <w:jc w:val="both"/>
        <w:rPr>
          <w:rFonts w:eastAsia="Calibri" w:cs="Times New Roman"/>
          <w:i/>
          <w:sz w:val="22"/>
        </w:rPr>
      </w:pPr>
      <w:r w:rsidRPr="00784F29">
        <w:rPr>
          <w:rFonts w:eastAsia="Calibri" w:cs="Times New Roman"/>
          <w:i/>
          <w:sz w:val="22"/>
        </w:rPr>
        <w:t>Определяем ток второго источника, второй частичный ток:</w:t>
      </w:r>
    </w:p>
    <w:p w14:paraId="635C80C7" w14:textId="77777777" w:rsidR="00784F29" w:rsidRPr="00784F29" w:rsidRDefault="00784F29" w:rsidP="00784F29">
      <w:pPr>
        <w:widowControl w:val="0"/>
        <w:autoSpaceDE w:val="0"/>
        <w:autoSpaceDN w:val="0"/>
        <w:adjustRightInd w:val="0"/>
        <w:spacing w:after="0"/>
        <w:jc w:val="both"/>
        <w:rPr>
          <w:rFonts w:eastAsia="Calibri" w:cs="Times New Roman"/>
          <w:sz w:val="22"/>
        </w:rPr>
      </w:pPr>
      <w:r w:rsidRPr="00784F29">
        <w:rPr>
          <w:rFonts w:eastAsia="Calibri" w:cs="Times New Roman"/>
          <w:sz w:val="22"/>
        </w:rPr>
        <w:t xml:space="preserve"> </w:t>
      </w:r>
      <w:r w:rsidRPr="00784F29">
        <w:rPr>
          <w:rFonts w:eastAsia="Calibri" w:cs="Times New Roman"/>
          <w:position w:val="-28"/>
          <w:sz w:val="22"/>
        </w:rPr>
        <w:object w:dxaOrig="3019" w:dyaOrig="639" w14:anchorId="7E7F3914">
          <v:shape id="_x0000_i1054" type="#_x0000_t75" style="width:151.2pt;height:31.8pt" o:ole="">
            <v:imagedata r:id="rId74" o:title=""/>
          </v:shape>
          <o:OLEObject Type="Embed" ProgID="Equation.3" ShapeID="_x0000_i1054" DrawAspect="Content" ObjectID="_1790498119" r:id="rId75"/>
        </w:object>
      </w:r>
    </w:p>
    <w:p w14:paraId="6EC534AC" w14:textId="77777777" w:rsidR="00784F29" w:rsidRPr="00784F29" w:rsidRDefault="00784F29" w:rsidP="00784F29">
      <w:pPr>
        <w:widowControl w:val="0"/>
        <w:autoSpaceDE w:val="0"/>
        <w:autoSpaceDN w:val="0"/>
        <w:adjustRightInd w:val="0"/>
        <w:spacing w:after="0"/>
        <w:jc w:val="both"/>
        <w:rPr>
          <w:rFonts w:eastAsia="Calibri" w:cs="Times New Roman"/>
          <w:sz w:val="22"/>
        </w:rPr>
      </w:pPr>
      <w:r w:rsidRPr="00784F29">
        <w:rPr>
          <w:rFonts w:eastAsia="Calibri" w:cs="Times New Roman"/>
          <w:position w:val="-10"/>
          <w:sz w:val="22"/>
        </w:rPr>
        <w:object w:dxaOrig="3360" w:dyaOrig="320" w14:anchorId="71BDAD0C">
          <v:shape id="_x0000_i1055" type="#_x0000_t75" style="width:168pt;height:16.2pt" o:ole="">
            <v:imagedata r:id="rId76" o:title=""/>
          </v:shape>
          <o:OLEObject Type="Embed" ProgID="Equation.3" ShapeID="_x0000_i1055" DrawAspect="Content" ObjectID="_1790498120" r:id="rId77"/>
        </w:object>
      </w:r>
    </w:p>
    <w:p w14:paraId="1E829748" w14:textId="77777777" w:rsidR="00784F29" w:rsidRPr="00784F29" w:rsidRDefault="00784F29" w:rsidP="00784F29">
      <w:pPr>
        <w:widowControl w:val="0"/>
        <w:autoSpaceDE w:val="0"/>
        <w:autoSpaceDN w:val="0"/>
        <w:adjustRightInd w:val="0"/>
        <w:spacing w:after="0"/>
        <w:jc w:val="both"/>
        <w:rPr>
          <w:rFonts w:eastAsia="Calibri" w:cs="Times New Roman"/>
          <w:i/>
          <w:sz w:val="22"/>
        </w:rPr>
      </w:pPr>
      <w:r w:rsidRPr="00784F29">
        <w:rPr>
          <w:rFonts w:eastAsia="Calibri" w:cs="Times New Roman"/>
          <w:position w:val="-28"/>
          <w:sz w:val="22"/>
        </w:rPr>
        <w:object w:dxaOrig="2580" w:dyaOrig="639" w14:anchorId="14A49E12">
          <v:shape id="_x0000_i1056" type="#_x0000_t75" style="width:129pt;height:31.8pt" o:ole="">
            <v:imagedata r:id="rId78" o:title=""/>
          </v:shape>
          <o:OLEObject Type="Embed" ProgID="Equation.3" ShapeID="_x0000_i1056" DrawAspect="Content" ObjectID="_1790498121" r:id="rId79"/>
        </w:object>
      </w:r>
      <w:r w:rsidRPr="00784F29">
        <w:rPr>
          <w:rFonts w:eastAsia="Calibri" w:cs="Times New Roman"/>
          <w:sz w:val="22"/>
        </w:rPr>
        <w:t xml:space="preserve">  ̶ </w:t>
      </w:r>
      <w:r w:rsidRPr="00784F29">
        <w:rPr>
          <w:rFonts w:eastAsia="Calibri" w:cs="Times New Roman"/>
          <w:i/>
          <w:sz w:val="22"/>
        </w:rPr>
        <w:t>третий частичный ток.</w:t>
      </w:r>
      <w:r w:rsidRPr="00784F29">
        <w:rPr>
          <w:rFonts w:eastAsia="Calibri" w:cs="Times New Roman"/>
          <w:sz w:val="22"/>
        </w:rPr>
        <w:t xml:space="preserve">   </w:t>
      </w:r>
      <w:r w:rsidRPr="00784F29">
        <w:rPr>
          <w:rFonts w:eastAsia="Calibri" w:cs="Times New Roman"/>
          <w:position w:val="-28"/>
          <w:sz w:val="22"/>
        </w:rPr>
        <w:object w:dxaOrig="2620" w:dyaOrig="639" w14:anchorId="0A50E3FF">
          <v:shape id="_x0000_i1057" type="#_x0000_t75" style="width:130.8pt;height:31.8pt" o:ole="">
            <v:imagedata r:id="rId80" o:title=""/>
          </v:shape>
          <o:OLEObject Type="Embed" ProgID="Equation.3" ShapeID="_x0000_i1057" DrawAspect="Content" ObjectID="_1790498122" r:id="rId81"/>
        </w:object>
      </w:r>
      <w:r w:rsidRPr="00784F29">
        <w:rPr>
          <w:rFonts w:eastAsia="Calibri" w:cs="Times New Roman"/>
          <w:sz w:val="22"/>
        </w:rPr>
        <w:t xml:space="preserve">  </w:t>
      </w:r>
      <w:proofErr w:type="gramStart"/>
      <w:r w:rsidRPr="00784F29">
        <w:rPr>
          <w:rFonts w:eastAsia="Calibri" w:cs="Times New Roman"/>
          <w:sz w:val="22"/>
        </w:rPr>
        <w:t xml:space="preserve">̶  </w:t>
      </w:r>
      <w:r w:rsidRPr="00784F29">
        <w:rPr>
          <w:rFonts w:eastAsia="Calibri" w:cs="Times New Roman"/>
          <w:i/>
          <w:sz w:val="22"/>
        </w:rPr>
        <w:t>первый</w:t>
      </w:r>
      <w:proofErr w:type="gramEnd"/>
      <w:r w:rsidRPr="00784F29">
        <w:rPr>
          <w:rFonts w:eastAsia="Calibri" w:cs="Times New Roman"/>
          <w:i/>
          <w:sz w:val="22"/>
        </w:rPr>
        <w:t xml:space="preserve"> частичный ток.</w:t>
      </w:r>
    </w:p>
    <w:p w14:paraId="12F2751C" w14:textId="77777777" w:rsidR="00784F29" w:rsidRPr="00784F29" w:rsidRDefault="00784F29" w:rsidP="00784F29">
      <w:pPr>
        <w:widowControl w:val="0"/>
        <w:autoSpaceDE w:val="0"/>
        <w:autoSpaceDN w:val="0"/>
        <w:adjustRightInd w:val="0"/>
        <w:spacing w:after="0"/>
        <w:jc w:val="both"/>
        <w:rPr>
          <w:rFonts w:eastAsia="Calibri" w:cs="Times New Roman"/>
          <w:sz w:val="22"/>
        </w:rPr>
      </w:pPr>
    </w:p>
    <w:p w14:paraId="7A835F60" w14:textId="2C14DAFE" w:rsidR="00784F29" w:rsidRPr="00784F29" w:rsidRDefault="00784F29" w:rsidP="00784F29">
      <w:pPr>
        <w:widowControl w:val="0"/>
        <w:autoSpaceDE w:val="0"/>
        <w:autoSpaceDN w:val="0"/>
        <w:adjustRightInd w:val="0"/>
        <w:spacing w:after="0"/>
        <w:ind w:firstLine="426"/>
        <w:jc w:val="both"/>
        <w:rPr>
          <w:rFonts w:eastAsia="Calibri" w:cs="Times New Roman"/>
          <w:sz w:val="22"/>
        </w:rPr>
      </w:pPr>
      <w:r w:rsidRPr="00784F29">
        <w:rPr>
          <w:rFonts w:eastAsia="Calibri" w:cs="Times New Roman"/>
          <w:sz w:val="22"/>
        </w:rPr>
        <w:t>Определим токи ветвей:</w:t>
      </w:r>
    </w:p>
    <w:p w14:paraId="1CEEEC86" w14:textId="37220722" w:rsidR="00784F29" w:rsidRPr="00784F29" w:rsidRDefault="00784F29" w:rsidP="00784F29">
      <w:pPr>
        <w:spacing w:after="0"/>
        <w:rPr>
          <w:rFonts w:eastAsia="Calibri" w:cs="Times New Roman"/>
          <w:sz w:val="22"/>
        </w:rPr>
      </w:pPr>
      <w:r w:rsidRPr="00784F29">
        <w:rPr>
          <w:rFonts w:eastAsia="Calibri" w:cs="Times New Roman"/>
          <w:noProof/>
          <w:sz w:val="22"/>
        </w:rPr>
        <w:object w:dxaOrig="1440" w:dyaOrig="1440" w14:anchorId="5C475DBD">
          <v:shape id="_x0000_s1029" type="#_x0000_t75" style="position:absolute;margin-left:355.05pt;margin-top:1.55pt;width:113.25pt;height:75pt;z-index:251662336">
            <v:imagedata r:id="rId82" o:title=""/>
            <w10:wrap type="square"/>
          </v:shape>
          <o:OLEObject Type="Embed" ProgID="Visio.Drawing.11" ShapeID="_x0000_s1029" DrawAspect="Content" ObjectID="_1790498153" r:id="rId83"/>
        </w:object>
      </w:r>
      <w:r w:rsidRPr="00784F29">
        <w:rPr>
          <w:rFonts w:eastAsia="Calibri" w:cs="Times New Roman"/>
          <w:position w:val="-10"/>
          <w:sz w:val="22"/>
        </w:rPr>
        <w:object w:dxaOrig="2439" w:dyaOrig="340" w14:anchorId="38E40D07">
          <v:shape id="_x0000_i1058" type="#_x0000_t75" style="width:121.8pt;height:16.8pt" o:ole="">
            <v:imagedata r:id="rId84" o:title=""/>
          </v:shape>
          <o:OLEObject Type="Embed" ProgID="Equation.3" ShapeID="_x0000_i1058" DrawAspect="Content" ObjectID="_1790498123" r:id="rId85"/>
        </w:object>
      </w:r>
      <w:r w:rsidRPr="00784F29">
        <w:rPr>
          <w:rFonts w:eastAsia="Calibri" w:cs="Times New Roman"/>
          <w:sz w:val="22"/>
        </w:rPr>
        <w:t xml:space="preserve"> (в эквивалентных схемах токи направлены вверх).</w:t>
      </w:r>
    </w:p>
    <w:p w14:paraId="14F493E5" w14:textId="77777777" w:rsidR="00784F29" w:rsidRPr="00784F29" w:rsidRDefault="00784F29" w:rsidP="00784F29">
      <w:pPr>
        <w:spacing w:after="0"/>
        <w:rPr>
          <w:rFonts w:eastAsia="Calibri" w:cs="Times New Roman"/>
          <w:sz w:val="22"/>
        </w:rPr>
      </w:pPr>
      <w:r w:rsidRPr="00784F29">
        <w:rPr>
          <w:rFonts w:eastAsia="Calibri" w:cs="Times New Roman"/>
          <w:position w:val="-10"/>
          <w:sz w:val="22"/>
        </w:rPr>
        <w:object w:dxaOrig="2700" w:dyaOrig="340" w14:anchorId="1FD49891">
          <v:shape id="_x0000_i1059" type="#_x0000_t75" style="width:135pt;height:16.8pt" o:ole="">
            <v:imagedata r:id="rId86" o:title=""/>
          </v:shape>
          <o:OLEObject Type="Embed" ProgID="Equation.3" ShapeID="_x0000_i1059" DrawAspect="Content" ObjectID="_1790498124" r:id="rId87"/>
        </w:object>
      </w:r>
      <w:r w:rsidRPr="00784F29">
        <w:rPr>
          <w:rFonts w:eastAsia="Calibri" w:cs="Times New Roman"/>
          <w:sz w:val="22"/>
        </w:rPr>
        <w:t>(в эквивалентных схемах токи направлены вниз).</w:t>
      </w:r>
    </w:p>
    <w:p w14:paraId="05DA690C" w14:textId="77777777" w:rsidR="00784F29" w:rsidRPr="00784F29" w:rsidRDefault="00784F29" w:rsidP="00784F29">
      <w:pPr>
        <w:spacing w:after="0"/>
        <w:rPr>
          <w:rFonts w:eastAsia="Calibri" w:cs="Times New Roman"/>
          <w:sz w:val="22"/>
        </w:rPr>
      </w:pPr>
      <w:r w:rsidRPr="00784F29">
        <w:rPr>
          <w:rFonts w:eastAsia="Calibri" w:cs="Times New Roman"/>
          <w:position w:val="-10"/>
          <w:sz w:val="22"/>
        </w:rPr>
        <w:object w:dxaOrig="2659" w:dyaOrig="340" w14:anchorId="39EDB00B">
          <v:shape id="_x0000_i1060" type="#_x0000_t75" style="width:133.2pt;height:16.8pt" o:ole="">
            <v:imagedata r:id="rId88" o:title=""/>
          </v:shape>
          <o:OLEObject Type="Embed" ProgID="Equation.3" ShapeID="_x0000_i1060" DrawAspect="Content" ObjectID="_1790498125" r:id="rId89"/>
        </w:object>
      </w:r>
      <w:r w:rsidRPr="00784F29">
        <w:rPr>
          <w:rFonts w:eastAsia="Calibri" w:cs="Times New Roman"/>
          <w:sz w:val="22"/>
        </w:rPr>
        <w:t>(в эквивалентных схемах токи направлены встречно).</w:t>
      </w:r>
    </w:p>
    <w:p w14:paraId="26FCB552" w14:textId="77777777" w:rsidR="00784F29" w:rsidRPr="00784F29" w:rsidRDefault="00784F29" w:rsidP="00784F29">
      <w:pPr>
        <w:spacing w:after="0"/>
        <w:rPr>
          <w:rFonts w:eastAsia="Calibri" w:cs="Times New Roman"/>
          <w:sz w:val="22"/>
        </w:rPr>
      </w:pPr>
    </w:p>
    <w:p w14:paraId="47C4DAF6" w14:textId="77777777" w:rsidR="00784F29" w:rsidRPr="00784F29" w:rsidRDefault="00784F29" w:rsidP="00784F29">
      <w:pPr>
        <w:spacing w:after="0"/>
        <w:jc w:val="center"/>
        <w:rPr>
          <w:rFonts w:eastAsia="Calibri" w:cs="Times New Roman"/>
          <w:sz w:val="22"/>
        </w:rPr>
      </w:pPr>
    </w:p>
    <w:p w14:paraId="6610F6D7" w14:textId="77777777" w:rsidR="00784F29" w:rsidRPr="00784F29" w:rsidRDefault="00784F29" w:rsidP="00784F29">
      <w:pPr>
        <w:spacing w:after="0"/>
        <w:jc w:val="center"/>
        <w:rPr>
          <w:rFonts w:eastAsia="Calibri" w:cs="Times New Roman"/>
          <w:b/>
          <w:sz w:val="22"/>
        </w:rPr>
      </w:pPr>
      <w:r w:rsidRPr="00784F29">
        <w:rPr>
          <w:rFonts w:eastAsia="Calibri" w:cs="Times New Roman"/>
          <w:b/>
          <w:sz w:val="22"/>
        </w:rPr>
        <w:t xml:space="preserve">3.7 Расчет сложных электрических цепей методом </w:t>
      </w:r>
    </w:p>
    <w:p w14:paraId="33DA9064" w14:textId="77777777" w:rsidR="00784F29" w:rsidRPr="00784F29" w:rsidRDefault="00784F29" w:rsidP="00784F29">
      <w:pPr>
        <w:spacing w:after="0"/>
        <w:jc w:val="center"/>
        <w:rPr>
          <w:rFonts w:eastAsia="Calibri" w:cs="Times New Roman"/>
          <w:b/>
          <w:sz w:val="22"/>
        </w:rPr>
      </w:pPr>
      <w:r w:rsidRPr="00784F29">
        <w:rPr>
          <w:rFonts w:eastAsia="Calibri" w:cs="Times New Roman"/>
          <w:b/>
          <w:sz w:val="22"/>
        </w:rPr>
        <w:t>эквивалентного генератора</w:t>
      </w:r>
    </w:p>
    <w:p w14:paraId="62E21096" w14:textId="77777777" w:rsidR="00784F29" w:rsidRPr="00784F29" w:rsidRDefault="00784F29" w:rsidP="00784F29">
      <w:pPr>
        <w:spacing w:after="0"/>
        <w:jc w:val="center"/>
        <w:rPr>
          <w:rFonts w:eastAsia="Calibri" w:cs="Times New Roman"/>
          <w:sz w:val="22"/>
        </w:rPr>
      </w:pPr>
    </w:p>
    <w:p w14:paraId="15A3368B" w14:textId="77777777" w:rsidR="00784F29" w:rsidRPr="00784F29" w:rsidRDefault="00784F29" w:rsidP="00784F29">
      <w:pPr>
        <w:spacing w:after="0"/>
        <w:ind w:firstLine="426"/>
        <w:jc w:val="both"/>
        <w:rPr>
          <w:rFonts w:eastAsia="Calibri" w:cs="Times New Roman"/>
          <w:sz w:val="22"/>
        </w:rPr>
      </w:pPr>
      <w:r w:rsidRPr="00784F29">
        <w:rPr>
          <w:rFonts w:eastAsia="Calibri" w:cs="Times New Roman"/>
          <w:sz w:val="22"/>
        </w:rPr>
        <w:t>Алгоритм расчета цепей методом эквивалентного генератора представлен в таблице 3.7.1.</w:t>
      </w:r>
    </w:p>
    <w:p w14:paraId="31702320" w14:textId="77777777" w:rsidR="00784F29" w:rsidRPr="00784F29" w:rsidRDefault="00784F29" w:rsidP="00784F29">
      <w:pPr>
        <w:spacing w:after="0"/>
        <w:ind w:firstLine="426"/>
        <w:jc w:val="both"/>
        <w:rPr>
          <w:rFonts w:eastAsia="Calibri" w:cs="Times New Roman"/>
          <w:sz w:val="22"/>
        </w:rPr>
      </w:pPr>
    </w:p>
    <w:p w14:paraId="3600580B" w14:textId="77777777" w:rsidR="00784F29" w:rsidRPr="00784F29" w:rsidRDefault="00784F29" w:rsidP="00784F29">
      <w:pPr>
        <w:spacing w:after="0"/>
        <w:ind w:firstLine="708"/>
        <w:jc w:val="both"/>
        <w:rPr>
          <w:rFonts w:ascii="Times New Roman CYR" w:eastAsia="Calibri" w:hAnsi="Times New Roman CYR" w:cs="Times New Roman CYR"/>
          <w:sz w:val="22"/>
        </w:rPr>
      </w:pPr>
      <w:r w:rsidRPr="00784F29">
        <w:rPr>
          <w:rFonts w:eastAsia="Calibri" w:cs="Times New Roman"/>
          <w:sz w:val="22"/>
        </w:rPr>
        <w:t xml:space="preserve">Данный метод иначе называют методом холостого хода и короткого замыкания. Как правило, он используется для расчета тока только в одной ветви </w:t>
      </w:r>
      <w:proofErr w:type="gramStart"/>
      <w:r w:rsidRPr="00784F29">
        <w:rPr>
          <w:rFonts w:eastAsia="Calibri" w:cs="Times New Roman"/>
          <w:sz w:val="22"/>
        </w:rPr>
        <w:t>цепи,</w:t>
      </w:r>
      <w:r w:rsidRPr="00784F29">
        <w:rPr>
          <w:rFonts w:ascii="Times New Roman CYR" w:eastAsia="Calibri" w:hAnsi="Times New Roman CYR" w:cs="Times New Roman CYR"/>
          <w:sz w:val="22"/>
        </w:rPr>
        <w:t>,</w:t>
      </w:r>
      <w:proofErr w:type="gramEnd"/>
      <w:r w:rsidRPr="00784F29">
        <w:rPr>
          <w:rFonts w:ascii="Times New Roman CYR" w:eastAsia="Calibri" w:hAnsi="Times New Roman CYR" w:cs="Times New Roman CYR"/>
          <w:sz w:val="22"/>
        </w:rPr>
        <w:t xml:space="preserve"> особенно, если сопротивление этой ветви меняется. </w:t>
      </w:r>
    </w:p>
    <w:p w14:paraId="463E7A88" w14:textId="77777777" w:rsidR="00784F29" w:rsidRPr="00784F29" w:rsidRDefault="00784F29" w:rsidP="00784F29">
      <w:pPr>
        <w:spacing w:after="0"/>
        <w:ind w:firstLine="426"/>
        <w:jc w:val="both"/>
        <w:rPr>
          <w:rFonts w:eastAsia="Calibri" w:cs="Times New Roman"/>
          <w:sz w:val="22"/>
        </w:rPr>
      </w:pPr>
      <w:r w:rsidRPr="00784F29">
        <w:rPr>
          <w:rFonts w:eastAsia="Calibri" w:cs="Times New Roman"/>
          <w:sz w:val="22"/>
        </w:rPr>
        <w:tab/>
      </w:r>
    </w:p>
    <w:p w14:paraId="47220A14" w14:textId="77777777" w:rsidR="00784F29" w:rsidRPr="00784F29" w:rsidRDefault="00784F29" w:rsidP="00784F29">
      <w:pPr>
        <w:spacing w:after="0"/>
        <w:jc w:val="both"/>
        <w:rPr>
          <w:rFonts w:eastAsia="Calibri" w:cs="Times New Roman"/>
          <w:sz w:val="22"/>
        </w:rPr>
      </w:pPr>
      <w:r w:rsidRPr="00784F29">
        <w:rPr>
          <w:rFonts w:eastAsia="Calibri" w:cs="Times New Roman"/>
          <w:sz w:val="22"/>
        </w:rPr>
        <w:t xml:space="preserve">Таблица 3.7.1 </w:t>
      </w:r>
      <w:proofErr w:type="gramStart"/>
      <w:r w:rsidRPr="00784F29">
        <w:rPr>
          <w:rFonts w:eastAsia="Calibri" w:cs="Times New Roman"/>
          <w:sz w:val="22"/>
        </w:rPr>
        <w:t>̶  Порядок</w:t>
      </w:r>
      <w:proofErr w:type="gramEnd"/>
      <w:r w:rsidRPr="00784F29">
        <w:rPr>
          <w:rFonts w:eastAsia="Calibri" w:cs="Times New Roman"/>
          <w:sz w:val="22"/>
        </w:rPr>
        <w:t xml:space="preserve"> расчета сложных цепей методом эквивалентного генератора</w:t>
      </w:r>
    </w:p>
    <w:p w14:paraId="7FE987B0" w14:textId="77777777" w:rsidR="00784F29" w:rsidRPr="00784F29" w:rsidRDefault="00784F29" w:rsidP="00784F29">
      <w:pPr>
        <w:spacing w:after="0"/>
        <w:jc w:val="both"/>
        <w:rPr>
          <w:rFonts w:eastAsia="Calibri" w:cs="Times New Roman"/>
          <w:sz w:val="22"/>
        </w:rPr>
      </w:pPr>
    </w:p>
    <w:tbl>
      <w:tblPr>
        <w:tblW w:w="924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65"/>
        <w:gridCol w:w="4678"/>
      </w:tblGrid>
      <w:tr w:rsidR="00784F29" w:rsidRPr="00784F29" w14:paraId="23451CF0" w14:textId="77777777" w:rsidTr="00784F29">
        <w:tc>
          <w:tcPr>
            <w:tcW w:w="4565" w:type="dxa"/>
          </w:tcPr>
          <w:p w14:paraId="3D0776C1" w14:textId="77777777" w:rsidR="00784F29" w:rsidRPr="00784F29" w:rsidRDefault="00784F29" w:rsidP="00784F2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eastAsia="Calibri" w:cs="Times New Roman"/>
                <w:sz w:val="22"/>
              </w:rPr>
            </w:pPr>
            <w:proofErr w:type="gramStart"/>
            <w:r w:rsidRPr="00784F29">
              <w:rPr>
                <w:rFonts w:ascii="Times New Roman CYR" w:eastAsia="Calibri" w:hAnsi="Times New Roman CYR" w:cs="Times New Roman CYR"/>
                <w:sz w:val="22"/>
              </w:rPr>
              <w:t>1 Согласно теории</w:t>
            </w:r>
            <w:proofErr w:type="gramEnd"/>
            <w:r w:rsidRPr="00784F29">
              <w:rPr>
                <w:rFonts w:ascii="Times New Roman CYR" w:eastAsia="Calibri" w:hAnsi="Times New Roman CYR" w:cs="Times New Roman CYR"/>
                <w:sz w:val="22"/>
              </w:rPr>
              <w:t xml:space="preserve"> об эквивалентном генераторе любой активный двухполюсник можно заменить эквивалентным источником ЭДС с эквивалентным внутренним сопротивлением</w:t>
            </w:r>
          </w:p>
        </w:tc>
        <w:tc>
          <w:tcPr>
            <w:tcW w:w="4678" w:type="dxa"/>
          </w:tcPr>
          <w:p w14:paraId="6263A1DA" w14:textId="77777777" w:rsidR="00784F29" w:rsidRPr="00784F29" w:rsidRDefault="00784F29" w:rsidP="00784F29">
            <w:pPr>
              <w:tabs>
                <w:tab w:val="left" w:pos="615"/>
                <w:tab w:val="center" w:pos="1806"/>
              </w:tabs>
              <w:spacing w:after="0"/>
              <w:ind w:left="106" w:hanging="106"/>
              <w:jc w:val="center"/>
              <w:rPr>
                <w:rFonts w:eastAsia="Calibri" w:cs="Times New Roman"/>
                <w:sz w:val="22"/>
              </w:rPr>
            </w:pPr>
            <w:r w:rsidRPr="00784F29">
              <w:rPr>
                <w:rFonts w:ascii="Calibri" w:eastAsia="Calibri" w:hAnsi="Calibri" w:cs="Times New Roman"/>
                <w:sz w:val="22"/>
              </w:rPr>
              <w:object w:dxaOrig="2333" w:dyaOrig="1707" w14:anchorId="6E8766C4">
                <v:shape id="_x0000_i2897" type="#_x0000_t75" style="width:103.8pt;height:75.6pt" o:ole="">
                  <v:imagedata r:id="rId90" o:title=""/>
                </v:shape>
                <o:OLEObject Type="Embed" ProgID="Visio.Drawing.11" ShapeID="_x0000_i2897" DrawAspect="Content" ObjectID="_1790498126" r:id="rId91"/>
              </w:object>
            </w:r>
            <w:r w:rsidRPr="00784F29">
              <w:rPr>
                <w:rFonts w:ascii="Calibri" w:eastAsia="Calibri" w:hAnsi="Calibri" w:cs="Times New Roman"/>
                <w:position w:val="-6"/>
                <w:sz w:val="22"/>
              </w:rPr>
              <w:object w:dxaOrig="300" w:dyaOrig="240" w14:anchorId="5B7E6610">
                <v:shape id="_x0000_i2898" type="#_x0000_t75" style="width:15pt;height:12pt" o:ole="">
                  <v:imagedata r:id="rId92" o:title=""/>
                </v:shape>
                <o:OLEObject Type="Embed" ProgID="Equation.3" ShapeID="_x0000_i2898" DrawAspect="Content" ObjectID="_1790498127" r:id="rId93"/>
              </w:object>
            </w:r>
            <w:r w:rsidRPr="00784F29">
              <w:rPr>
                <w:rFonts w:ascii="Calibri" w:eastAsia="Calibri" w:hAnsi="Calibri" w:cs="Times New Roman"/>
                <w:sz w:val="22"/>
              </w:rPr>
              <w:object w:dxaOrig="1486" w:dyaOrig="1697" w14:anchorId="1B1E4D34">
                <v:shape id="_x0000_i2899" type="#_x0000_t75" style="width:55.2pt;height:62.4pt" o:ole="">
                  <v:imagedata r:id="rId94" o:title=""/>
                </v:shape>
                <o:OLEObject Type="Embed" ProgID="Visio.Drawing.11" ShapeID="_x0000_i2899" DrawAspect="Content" ObjectID="_1790498128" r:id="rId95"/>
              </w:object>
            </w:r>
          </w:p>
        </w:tc>
      </w:tr>
      <w:tr w:rsidR="00784F29" w:rsidRPr="00784F29" w14:paraId="298CC692" w14:textId="77777777" w:rsidTr="00784F29">
        <w:tc>
          <w:tcPr>
            <w:tcW w:w="4565" w:type="dxa"/>
          </w:tcPr>
          <w:p w14:paraId="2D73D684" w14:textId="77777777" w:rsidR="00784F29" w:rsidRPr="00784F29" w:rsidRDefault="00784F29" w:rsidP="00784F29">
            <w:pPr>
              <w:spacing w:after="0"/>
              <w:rPr>
                <w:rFonts w:eastAsia="Calibri" w:cs="Times New Roman"/>
                <w:sz w:val="22"/>
              </w:rPr>
            </w:pPr>
            <w:proofErr w:type="gramStart"/>
            <w:r w:rsidRPr="00784F29">
              <w:rPr>
                <w:rFonts w:eastAsia="Calibri" w:cs="Times New Roman"/>
                <w:sz w:val="22"/>
              </w:rPr>
              <w:t>2  Тогда</w:t>
            </w:r>
            <w:proofErr w:type="gramEnd"/>
            <w:r w:rsidRPr="00784F29">
              <w:rPr>
                <w:rFonts w:eastAsia="Calibri" w:cs="Times New Roman"/>
                <w:sz w:val="22"/>
              </w:rPr>
              <w:t xml:space="preserve"> ток в искомой ветви определяется по Закону Ома. Решение задачи сводится к нахождению Е</w:t>
            </w:r>
            <w:r w:rsidRPr="00784F29">
              <w:rPr>
                <w:rFonts w:eastAsia="Calibri" w:cs="Times New Roman"/>
                <w:sz w:val="22"/>
                <w:vertAlign w:val="subscript"/>
              </w:rPr>
              <w:t xml:space="preserve">Э </w:t>
            </w:r>
            <w:r w:rsidRPr="00784F29">
              <w:rPr>
                <w:rFonts w:eastAsia="Calibri" w:cs="Times New Roman"/>
                <w:sz w:val="22"/>
              </w:rPr>
              <w:t xml:space="preserve">и </w:t>
            </w:r>
            <w:r w:rsidRPr="00784F29">
              <w:rPr>
                <w:rFonts w:eastAsia="Calibri" w:cs="Times New Roman"/>
                <w:sz w:val="22"/>
                <w:lang w:val="en-US"/>
              </w:rPr>
              <w:t>R</w:t>
            </w:r>
            <w:r w:rsidRPr="00784F29">
              <w:rPr>
                <w:rFonts w:eastAsia="Calibri" w:cs="Times New Roman"/>
                <w:sz w:val="22"/>
                <w:vertAlign w:val="subscript"/>
              </w:rPr>
              <w:t>Э</w:t>
            </w:r>
          </w:p>
        </w:tc>
        <w:tc>
          <w:tcPr>
            <w:tcW w:w="4678" w:type="dxa"/>
          </w:tcPr>
          <w:p w14:paraId="4FF949B0" w14:textId="77777777" w:rsidR="00784F29" w:rsidRPr="00784F29" w:rsidRDefault="00784F29" w:rsidP="00784F29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784F29">
              <w:rPr>
                <w:rFonts w:ascii="Arial CYR" w:eastAsia="Calibri" w:hAnsi="Arial CYR" w:cs="Arial CYR"/>
                <w:position w:val="-28"/>
                <w:sz w:val="22"/>
              </w:rPr>
              <w:object w:dxaOrig="1200" w:dyaOrig="660" w14:anchorId="7484921D">
                <v:shape id="_x0000_i2900" type="#_x0000_t75" style="width:60pt;height:33pt" o:ole="">
                  <v:imagedata r:id="rId96" o:title=""/>
                </v:shape>
                <o:OLEObject Type="Embed" ProgID="Equation.3" ShapeID="_x0000_i2900" DrawAspect="Content" ObjectID="_1790498129" r:id="rId97"/>
              </w:object>
            </w:r>
          </w:p>
        </w:tc>
      </w:tr>
      <w:tr w:rsidR="00784F29" w:rsidRPr="00784F29" w14:paraId="2273028E" w14:textId="77777777" w:rsidTr="00784F29">
        <w:trPr>
          <w:trHeight w:val="5017"/>
        </w:trPr>
        <w:tc>
          <w:tcPr>
            <w:tcW w:w="4565" w:type="dxa"/>
          </w:tcPr>
          <w:p w14:paraId="18AA9C85" w14:textId="77777777" w:rsidR="00784F29" w:rsidRPr="00784F29" w:rsidRDefault="00784F29" w:rsidP="00784F2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Calibri" w:hAnsi="Times New Roman CYR" w:cs="Times New Roman CYR"/>
                <w:sz w:val="22"/>
              </w:rPr>
            </w:pPr>
            <w:r w:rsidRPr="00784F29">
              <w:rPr>
                <w:rFonts w:ascii="Times New Roman CYR" w:eastAsia="Calibri" w:hAnsi="Times New Roman CYR" w:cs="Times New Roman CYR"/>
                <w:sz w:val="22"/>
              </w:rPr>
              <w:t xml:space="preserve">3 Чтобы найти </w:t>
            </w:r>
            <w:proofErr w:type="spellStart"/>
            <w:r w:rsidRPr="00784F29">
              <w:rPr>
                <w:rFonts w:ascii="Times New Roman CYR" w:eastAsia="Calibri" w:hAnsi="Times New Roman CYR" w:cs="Times New Roman CYR"/>
                <w:i/>
                <w:iCs/>
                <w:sz w:val="22"/>
              </w:rPr>
              <w:t>Е</w:t>
            </w:r>
            <w:r w:rsidRPr="00784F29">
              <w:rPr>
                <w:rFonts w:ascii="Times New Roman CYR" w:eastAsia="Calibri" w:hAnsi="Times New Roman CYR" w:cs="Times New Roman CYR"/>
                <w:i/>
                <w:iCs/>
                <w:sz w:val="22"/>
                <w:vertAlign w:val="subscript"/>
              </w:rPr>
              <w:t>э</w:t>
            </w:r>
            <w:proofErr w:type="spellEnd"/>
            <w:r w:rsidRPr="00784F29">
              <w:rPr>
                <w:rFonts w:ascii="Times New Roman CYR" w:eastAsia="Calibri" w:hAnsi="Times New Roman CYR" w:cs="Times New Roman CYR"/>
                <w:sz w:val="22"/>
              </w:rPr>
              <w:t xml:space="preserve"> надо разомкнуть ветвь </w:t>
            </w:r>
            <w:r w:rsidRPr="00784F29">
              <w:rPr>
                <w:rFonts w:ascii="Times New Roman CYR" w:eastAsia="Calibri" w:hAnsi="Times New Roman CYR" w:cs="Times New Roman CYR"/>
                <w:i/>
                <w:iCs/>
                <w:sz w:val="22"/>
              </w:rPr>
              <w:t>АВ</w:t>
            </w:r>
            <w:r w:rsidRPr="00784F29">
              <w:rPr>
                <w:rFonts w:ascii="Times New Roman CYR" w:eastAsia="Calibri" w:hAnsi="Times New Roman CYR" w:cs="Times New Roman CYR"/>
                <w:sz w:val="22"/>
              </w:rPr>
              <w:t xml:space="preserve"> и найти напряжение на зажимах разомкнутой ветви.</w:t>
            </w:r>
          </w:p>
          <w:p w14:paraId="644346BF" w14:textId="77777777" w:rsidR="00784F29" w:rsidRPr="00784F29" w:rsidRDefault="00784F29" w:rsidP="00784F2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Calibri" w:hAnsi="Times New Roman CYR" w:cs="Times New Roman CYR"/>
                <w:i/>
                <w:sz w:val="22"/>
              </w:rPr>
            </w:pPr>
            <w:r w:rsidRPr="00784F29">
              <w:rPr>
                <w:rFonts w:ascii="Times New Roman CYR" w:eastAsia="Calibri" w:hAnsi="Times New Roman CYR" w:cs="Times New Roman CYR"/>
                <w:sz w:val="22"/>
              </w:rPr>
              <w:t>3.1 Разомкнем узлы А и В (режим холостого хода).</w:t>
            </w:r>
            <w:r w:rsidRPr="00784F29">
              <w:rPr>
                <w:rFonts w:ascii="Times New Roman CYR" w:eastAsia="Calibri" w:hAnsi="Times New Roman CYR" w:cs="Times New Roman CYR"/>
                <w:position w:val="-10"/>
                <w:sz w:val="22"/>
              </w:rPr>
              <w:object w:dxaOrig="180" w:dyaOrig="340" w14:anchorId="1CE654A7">
                <v:shape id="_x0000_i2901" type="#_x0000_t75" style="width:9pt;height:16.8pt" o:ole="">
                  <v:imagedata r:id="rId98" o:title=""/>
                </v:shape>
                <o:OLEObject Type="Embed" ProgID="Equation.3" ShapeID="_x0000_i2901" DrawAspect="Content" ObjectID="_1790498130" r:id="rId99"/>
              </w:object>
            </w:r>
            <w:r w:rsidRPr="00784F29">
              <w:rPr>
                <w:rFonts w:ascii="Times New Roman CYR" w:eastAsia="Calibri" w:hAnsi="Times New Roman CYR" w:cs="Times New Roman CYR"/>
                <w:sz w:val="22"/>
              </w:rPr>
              <w:t xml:space="preserve">Определим токи полученной цепи. </w:t>
            </w:r>
            <w:r w:rsidRPr="00784F29">
              <w:rPr>
                <w:rFonts w:ascii="Times New Roman CYR" w:eastAsia="Calibri" w:hAnsi="Times New Roman CYR" w:cs="Times New Roman CYR"/>
                <w:i/>
                <w:sz w:val="22"/>
              </w:rPr>
              <w:t>Напомним, что ток протекает только в замкнутом контуре.</w:t>
            </w:r>
          </w:p>
          <w:p w14:paraId="03FE0294" w14:textId="77777777" w:rsidR="00784F29" w:rsidRPr="00784F29" w:rsidRDefault="00784F29" w:rsidP="00784F2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Calibri" w:hAnsi="Times New Roman CYR" w:cs="Times New Roman CYR"/>
                <w:sz w:val="22"/>
              </w:rPr>
            </w:pPr>
            <w:r w:rsidRPr="00784F29">
              <w:rPr>
                <w:rFonts w:ascii="Times New Roman CYR" w:eastAsia="Calibri" w:hAnsi="Times New Roman CYR" w:cs="Times New Roman CYR"/>
                <w:sz w:val="22"/>
              </w:rPr>
              <w:t>3.2 Обходим контур, который замыкается через U</w:t>
            </w:r>
            <w:r w:rsidRPr="00784F29">
              <w:rPr>
                <w:rFonts w:ascii="Times New Roman CYR" w:eastAsia="Calibri" w:hAnsi="Times New Roman CYR" w:cs="Times New Roman CYR"/>
                <w:sz w:val="22"/>
                <w:vertAlign w:val="subscript"/>
              </w:rPr>
              <w:t xml:space="preserve">AB, </w:t>
            </w:r>
            <w:r w:rsidRPr="00784F29">
              <w:rPr>
                <w:rFonts w:ascii="Times New Roman CYR" w:eastAsia="Calibri" w:hAnsi="Times New Roman CYR" w:cs="Times New Roman CYR"/>
                <w:sz w:val="22"/>
              </w:rPr>
              <w:t>и запишем уравнение по второму закону Кирхгофа для данного контура.</w:t>
            </w:r>
          </w:p>
          <w:p w14:paraId="42B59E8A" w14:textId="77777777" w:rsidR="00784F29" w:rsidRPr="00784F29" w:rsidRDefault="00784F29" w:rsidP="00784F2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ind w:firstLine="709"/>
              <w:jc w:val="both"/>
              <w:rPr>
                <w:rFonts w:eastAsia="Calibri" w:cs="Times New Roman"/>
                <w:sz w:val="22"/>
              </w:rPr>
            </w:pPr>
          </w:p>
        </w:tc>
        <w:tc>
          <w:tcPr>
            <w:tcW w:w="4678" w:type="dxa"/>
          </w:tcPr>
          <w:p w14:paraId="4C8FE581" w14:textId="77777777" w:rsidR="00784F29" w:rsidRPr="00784F29" w:rsidRDefault="00784F29" w:rsidP="00784F29">
            <w:pPr>
              <w:spacing w:after="0"/>
              <w:jc w:val="center"/>
              <w:rPr>
                <w:rFonts w:ascii="Calibri" w:eastAsia="Calibri" w:hAnsi="Calibri" w:cs="Times New Roman"/>
                <w:sz w:val="22"/>
              </w:rPr>
            </w:pPr>
            <w:r w:rsidRPr="00784F29">
              <w:rPr>
                <w:rFonts w:ascii="Calibri" w:eastAsia="Calibri" w:hAnsi="Calibri" w:cs="Times New Roman"/>
                <w:sz w:val="22"/>
              </w:rPr>
              <w:object w:dxaOrig="1963" w:dyaOrig="1709" w14:anchorId="4B4A56B8">
                <v:shape id="_x0000_i2902" type="#_x0000_t75" style="width:98.4pt;height:85.2pt" o:ole="">
                  <v:imagedata r:id="rId100" o:title=""/>
                </v:shape>
                <o:OLEObject Type="Embed" ProgID="Visio.Drawing.11" ShapeID="_x0000_i2902" DrawAspect="Content" ObjectID="_1790498131" r:id="rId101"/>
              </w:object>
            </w:r>
            <w:r w:rsidRPr="00784F29">
              <w:rPr>
                <w:rFonts w:ascii="Arial CYR" w:eastAsia="Calibri" w:hAnsi="Arial CYR" w:cs="Arial CYR"/>
                <w:position w:val="-28"/>
                <w:sz w:val="22"/>
              </w:rPr>
              <w:object w:dxaOrig="2220" w:dyaOrig="660" w14:anchorId="7DEDB8B1">
                <v:shape id="_x0000_i2903" type="#_x0000_t75" style="width:111pt;height:33pt" o:ole="">
                  <v:imagedata r:id="rId102" o:title=""/>
                </v:shape>
                <o:OLEObject Type="Embed" ProgID="Equation.3" ShapeID="_x0000_i2903" DrawAspect="Content" ObjectID="_1790498132" r:id="rId103"/>
              </w:object>
            </w:r>
          </w:p>
          <w:p w14:paraId="476469BE" w14:textId="77777777" w:rsidR="00784F29" w:rsidRPr="00784F29" w:rsidRDefault="00784F29" w:rsidP="00784F29">
            <w:pPr>
              <w:spacing w:after="0"/>
              <w:jc w:val="center"/>
              <w:rPr>
                <w:rFonts w:ascii="Calibri" w:eastAsia="Calibri" w:hAnsi="Calibri" w:cs="Times New Roman"/>
                <w:sz w:val="22"/>
              </w:rPr>
            </w:pPr>
            <w:r w:rsidRPr="00784F29">
              <w:rPr>
                <w:rFonts w:ascii="Calibri" w:eastAsia="Calibri" w:hAnsi="Calibri" w:cs="Times New Roman"/>
                <w:sz w:val="22"/>
              </w:rPr>
              <w:object w:dxaOrig="2365" w:dyaOrig="1713" w14:anchorId="23D35510">
                <v:shape id="_x0000_i2904" type="#_x0000_t75" style="width:111.6pt;height:80.4pt" o:ole="">
                  <v:imagedata r:id="rId104" o:title=""/>
                </v:shape>
                <o:OLEObject Type="Embed" ProgID="Visio.Drawing.11" ShapeID="_x0000_i2904" DrawAspect="Content" ObjectID="_1790498133" r:id="rId105"/>
              </w:object>
            </w:r>
            <w:r w:rsidRPr="00784F29">
              <w:rPr>
                <w:rFonts w:ascii="Calibri" w:eastAsia="Calibri" w:hAnsi="Calibri" w:cs="Times New Roman"/>
                <w:position w:val="-10"/>
                <w:sz w:val="22"/>
              </w:rPr>
              <w:object w:dxaOrig="2420" w:dyaOrig="320" w14:anchorId="7D731CE7">
                <v:shape id="_x0000_i2905" type="#_x0000_t75" style="width:121.2pt;height:16.2pt" o:ole="">
                  <v:imagedata r:id="rId106" o:title=""/>
                </v:shape>
                <o:OLEObject Type="Embed" ProgID="Equation.3" ShapeID="_x0000_i2905" DrawAspect="Content" ObjectID="_1790498134" r:id="rId107"/>
              </w:object>
            </w:r>
          </w:p>
          <w:p w14:paraId="72397CBB" w14:textId="77777777" w:rsidR="00784F29" w:rsidRPr="00784F29" w:rsidRDefault="00784F29" w:rsidP="00784F29">
            <w:pPr>
              <w:spacing w:after="200" w:line="276" w:lineRule="auto"/>
              <w:jc w:val="center"/>
              <w:rPr>
                <w:rFonts w:eastAsia="Calibri" w:cs="Times New Roman"/>
                <w:sz w:val="22"/>
              </w:rPr>
            </w:pPr>
            <w:r w:rsidRPr="00784F29">
              <w:rPr>
                <w:rFonts w:eastAsia="Calibri" w:cs="Times New Roman"/>
                <w:position w:val="-10"/>
                <w:sz w:val="22"/>
                <w:lang w:val="en-US"/>
              </w:rPr>
              <w:object w:dxaOrig="940" w:dyaOrig="320" w14:anchorId="4428BECE">
                <v:shape id="_x0000_i2906" type="#_x0000_t75" style="width:46.8pt;height:16.2pt" o:ole="">
                  <v:imagedata r:id="rId108" o:title=""/>
                </v:shape>
                <o:OLEObject Type="Embed" ProgID="Equation.3" ShapeID="_x0000_i2906" DrawAspect="Content" ObjectID="_1790498135" r:id="rId109"/>
              </w:object>
            </w:r>
          </w:p>
        </w:tc>
      </w:tr>
    </w:tbl>
    <w:p w14:paraId="3135B55D" w14:textId="77777777" w:rsidR="00784F29" w:rsidRPr="00784F29" w:rsidRDefault="00784F29" w:rsidP="00784F29">
      <w:pPr>
        <w:spacing w:after="0"/>
        <w:ind w:firstLine="708"/>
        <w:rPr>
          <w:rFonts w:eastAsia="Calibri" w:cs="Times New Roman"/>
          <w:sz w:val="22"/>
        </w:rPr>
      </w:pPr>
    </w:p>
    <w:p w14:paraId="747B77F7" w14:textId="77777777" w:rsidR="00784F29" w:rsidRPr="00784F29" w:rsidRDefault="00784F29" w:rsidP="00784F29">
      <w:pPr>
        <w:spacing w:after="0"/>
        <w:ind w:firstLine="708"/>
        <w:rPr>
          <w:rFonts w:eastAsia="Calibri" w:cs="Times New Roman"/>
          <w:sz w:val="22"/>
        </w:rPr>
      </w:pPr>
    </w:p>
    <w:p w14:paraId="3FB62E00" w14:textId="000E82ED" w:rsidR="00784F29" w:rsidRPr="00784F29" w:rsidRDefault="00784F29" w:rsidP="00784F29">
      <w:pPr>
        <w:spacing w:after="0"/>
        <w:rPr>
          <w:rFonts w:eastAsia="Calibri" w:cs="Times New Roman"/>
          <w:sz w:val="22"/>
        </w:rPr>
      </w:pPr>
      <w:r w:rsidRPr="00784F29">
        <w:rPr>
          <w:rFonts w:eastAsia="Calibri" w:cs="Times New Roman"/>
          <w:sz w:val="22"/>
        </w:rPr>
        <w:lastRenderedPageBreak/>
        <w:t xml:space="preserve">                                                                          </w:t>
      </w: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73"/>
        <w:gridCol w:w="4678"/>
      </w:tblGrid>
      <w:tr w:rsidR="00784F29" w:rsidRPr="00784F29" w14:paraId="411782C8" w14:textId="77777777" w:rsidTr="00784F29">
        <w:tc>
          <w:tcPr>
            <w:tcW w:w="4673" w:type="dxa"/>
          </w:tcPr>
          <w:p w14:paraId="4B0F85CC" w14:textId="77777777" w:rsidR="00784F29" w:rsidRPr="00784F29" w:rsidRDefault="00784F29" w:rsidP="00784F2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Calibri" w:hAnsi="Times New Roman CYR" w:cs="Times New Roman CYR"/>
                <w:sz w:val="22"/>
              </w:rPr>
            </w:pPr>
            <w:r w:rsidRPr="00784F29">
              <w:rPr>
                <w:rFonts w:ascii="Times New Roman CYR" w:eastAsia="Calibri" w:hAnsi="Times New Roman CYR" w:cs="Times New Roman CYR"/>
                <w:sz w:val="22"/>
              </w:rPr>
              <w:t xml:space="preserve">4 Чтобы найти </w:t>
            </w:r>
            <w:proofErr w:type="spellStart"/>
            <w:r w:rsidRPr="00784F29">
              <w:rPr>
                <w:rFonts w:ascii="Times New Roman CYR" w:eastAsia="Calibri" w:hAnsi="Times New Roman CYR" w:cs="Times New Roman CYR"/>
                <w:sz w:val="22"/>
              </w:rPr>
              <w:t>R</w:t>
            </w:r>
            <w:r w:rsidRPr="00784F29">
              <w:rPr>
                <w:rFonts w:ascii="Times New Roman CYR" w:eastAsia="Calibri" w:hAnsi="Times New Roman CYR" w:cs="Times New Roman CYR"/>
                <w:sz w:val="22"/>
                <w:vertAlign w:val="subscript"/>
              </w:rPr>
              <w:t>э</w:t>
            </w:r>
            <w:proofErr w:type="spellEnd"/>
            <w:r w:rsidRPr="00784F29">
              <w:rPr>
                <w:rFonts w:ascii="Times New Roman CYR" w:eastAsia="Calibri" w:hAnsi="Times New Roman CYR" w:cs="Times New Roman CYR"/>
                <w:sz w:val="22"/>
              </w:rPr>
              <w:t xml:space="preserve"> надо разомкнуть ветвь АВ, исключить все ЭДС, оставив их внутренние сопротивление и рассчитать входное сопротивление цепи по отношению к зажимам разомкнутой ветви</w:t>
            </w:r>
          </w:p>
          <w:p w14:paraId="2D8CCE1C" w14:textId="77777777" w:rsidR="00784F29" w:rsidRPr="00784F29" w:rsidRDefault="00784F29" w:rsidP="00784F29">
            <w:pPr>
              <w:widowControl w:val="0"/>
              <w:autoSpaceDE w:val="0"/>
              <w:autoSpaceDN w:val="0"/>
              <w:adjustRightInd w:val="0"/>
              <w:spacing w:after="0"/>
              <w:ind w:firstLine="709"/>
              <w:jc w:val="both"/>
              <w:rPr>
                <w:rFonts w:ascii="Times New Roman CYR" w:eastAsia="Calibri" w:hAnsi="Times New Roman CYR" w:cs="Times New Roman CYR"/>
                <w:sz w:val="22"/>
              </w:rPr>
            </w:pPr>
          </w:p>
        </w:tc>
        <w:tc>
          <w:tcPr>
            <w:tcW w:w="4678" w:type="dxa"/>
          </w:tcPr>
          <w:p w14:paraId="0DCBCA56" w14:textId="77777777" w:rsidR="00784F29" w:rsidRPr="00784F29" w:rsidRDefault="00784F29" w:rsidP="00784F29">
            <w:pPr>
              <w:spacing w:after="0"/>
              <w:jc w:val="center"/>
              <w:rPr>
                <w:rFonts w:ascii="Times New Roman CYR" w:eastAsia="Calibri" w:hAnsi="Times New Roman CYR" w:cs="Times New Roman CYR"/>
                <w:i/>
                <w:iCs/>
                <w:sz w:val="22"/>
                <w:lang w:val="be-BY"/>
              </w:rPr>
            </w:pPr>
            <w:r w:rsidRPr="00784F29">
              <w:rPr>
                <w:rFonts w:ascii="Calibri" w:eastAsia="Calibri" w:hAnsi="Calibri" w:cs="Times New Roman"/>
                <w:sz w:val="22"/>
              </w:rPr>
              <w:object w:dxaOrig="1958" w:dyaOrig="1713" w14:anchorId="6A2CCC76">
                <v:shape id="_x0000_i3097" type="#_x0000_t75" style="width:90pt;height:78pt" o:ole="">
                  <v:imagedata r:id="rId110" o:title=""/>
                </v:shape>
                <o:OLEObject Type="Embed" ProgID="Visio.Drawing.11" ShapeID="_x0000_i3097" DrawAspect="Content" ObjectID="_1790498136" r:id="rId111"/>
              </w:object>
            </w:r>
          </w:p>
          <w:p w14:paraId="5E1E07A1" w14:textId="77777777" w:rsidR="00784F29" w:rsidRPr="00784F29" w:rsidRDefault="00784F29" w:rsidP="00784F29">
            <w:pPr>
              <w:spacing w:after="0"/>
              <w:jc w:val="center"/>
              <w:rPr>
                <w:rFonts w:eastAsia="Calibri" w:cs="Times New Roman"/>
                <w:sz w:val="22"/>
                <w:lang w:val="en-US"/>
              </w:rPr>
            </w:pPr>
            <w:r w:rsidRPr="00784F29">
              <w:rPr>
                <w:rFonts w:ascii="Times New Roman CYR" w:eastAsia="Calibri" w:hAnsi="Times New Roman CYR" w:cs="Times New Roman CYR"/>
                <w:i/>
                <w:iCs/>
                <w:position w:val="-28"/>
                <w:sz w:val="22"/>
                <w:vertAlign w:val="subscript"/>
              </w:rPr>
              <w:object w:dxaOrig="2460" w:dyaOrig="639" w14:anchorId="53ACACB9">
                <v:shape id="_x0000_i3098" type="#_x0000_t75" style="width:123pt;height:31.8pt" o:ole="">
                  <v:imagedata r:id="rId112" o:title=""/>
                </v:shape>
                <o:OLEObject Type="Embed" ProgID="Equation.3" ShapeID="_x0000_i3098" DrawAspect="Content" ObjectID="_1790498137" r:id="rId113"/>
              </w:object>
            </w:r>
          </w:p>
        </w:tc>
      </w:tr>
      <w:tr w:rsidR="00784F29" w:rsidRPr="00784F29" w14:paraId="5FE5CF58" w14:textId="77777777" w:rsidTr="00784F29">
        <w:tc>
          <w:tcPr>
            <w:tcW w:w="4673" w:type="dxa"/>
          </w:tcPr>
          <w:p w14:paraId="3E00FD96" w14:textId="77777777" w:rsidR="00784F29" w:rsidRPr="00784F29" w:rsidRDefault="00784F29" w:rsidP="00784F2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Calibri" w:hAnsi="Times New Roman CYR" w:cs="Times New Roman CYR"/>
                <w:sz w:val="22"/>
              </w:rPr>
            </w:pPr>
            <w:r w:rsidRPr="00784F29">
              <w:rPr>
                <w:rFonts w:ascii="Times New Roman CYR" w:eastAsia="Calibri" w:hAnsi="Times New Roman CYR" w:cs="Times New Roman CYR"/>
                <w:sz w:val="22"/>
              </w:rPr>
              <w:t>5 Полученные данные подставляем в Закон Ома</w:t>
            </w:r>
          </w:p>
        </w:tc>
        <w:tc>
          <w:tcPr>
            <w:tcW w:w="4678" w:type="dxa"/>
          </w:tcPr>
          <w:p w14:paraId="470D2F8B" w14:textId="77777777" w:rsidR="00784F29" w:rsidRPr="00784F29" w:rsidRDefault="00784F29" w:rsidP="00784F29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784F29">
              <w:rPr>
                <w:rFonts w:ascii="Arial CYR" w:eastAsia="Calibri" w:hAnsi="Arial CYR" w:cs="Arial CYR"/>
                <w:position w:val="-28"/>
                <w:sz w:val="22"/>
              </w:rPr>
              <w:object w:dxaOrig="1300" w:dyaOrig="660" w14:anchorId="226B1797">
                <v:shape id="_x0000_i3099" type="#_x0000_t75" style="width:64.8pt;height:33pt" o:ole="">
                  <v:imagedata r:id="rId114" o:title=""/>
                </v:shape>
                <o:OLEObject Type="Embed" ProgID="Equation.3" ShapeID="_x0000_i3099" DrawAspect="Content" ObjectID="_1790498138" r:id="rId115"/>
              </w:object>
            </w:r>
          </w:p>
        </w:tc>
      </w:tr>
    </w:tbl>
    <w:p w14:paraId="0E5059BC" w14:textId="77777777" w:rsidR="00784F29" w:rsidRPr="00784F29" w:rsidRDefault="00784F29" w:rsidP="00784F29">
      <w:pPr>
        <w:spacing w:after="0"/>
        <w:rPr>
          <w:rFonts w:eastAsia="Calibri" w:cs="Times New Roman"/>
          <w:sz w:val="22"/>
        </w:rPr>
      </w:pPr>
    </w:p>
    <w:p w14:paraId="021973D3" w14:textId="507073BF" w:rsidR="00784F29" w:rsidRPr="00784F29" w:rsidRDefault="00784F29" w:rsidP="00784F29">
      <w:pPr>
        <w:spacing w:after="0"/>
        <w:ind w:firstLine="708"/>
        <w:jc w:val="both"/>
        <w:rPr>
          <w:rFonts w:ascii="Times New Roman CYR" w:eastAsia="Calibri" w:hAnsi="Times New Roman CYR" w:cs="Times New Roman CYR"/>
          <w:sz w:val="22"/>
        </w:rPr>
      </w:pPr>
      <w:r w:rsidRPr="00784F29">
        <w:rPr>
          <w:rFonts w:eastAsia="Calibri" w:cs="Times New Roman"/>
          <w:i/>
          <w:noProof/>
          <w:sz w:val="22"/>
          <w:lang w:eastAsia="ru-RU"/>
        </w:rPr>
        <w:object w:dxaOrig="1440" w:dyaOrig="1440" w14:anchorId="6097D5A3">
          <v:shape id="_x0000_s1034" type="#_x0000_t75" style="position:absolute;left:0;text-align:left;margin-left:344.75pt;margin-top:48.7pt;width:121.5pt;height:72.75pt;z-index:251668480">
            <v:imagedata r:id="rId44" o:title=""/>
            <w10:wrap type="square"/>
          </v:shape>
          <o:OLEObject Type="Embed" ProgID="Visio.Drawing.11" ShapeID="_x0000_s1034" DrawAspect="Content" ObjectID="_1790498154" r:id="rId116"/>
        </w:object>
      </w:r>
      <w:r w:rsidRPr="00784F29">
        <w:rPr>
          <w:rFonts w:ascii="Times New Roman CYR" w:eastAsia="Calibri" w:hAnsi="Times New Roman CYR" w:cs="Times New Roman CYR"/>
          <w:sz w:val="22"/>
        </w:rPr>
        <w:t>Метод базируется на теореме об активном двухполюснике: активный двухполюсник можно заменить эквивалентным источником, ЭДС которого равна напряжению ХХ на выводах двухполюсника, а внутреннее сопротивление равно входному сопротивлению этого же, но пассивного двухполюсника.</w:t>
      </w:r>
    </w:p>
    <w:p w14:paraId="257D1B87" w14:textId="77777777" w:rsidR="00784F29" w:rsidRPr="00784F29" w:rsidRDefault="00784F29" w:rsidP="00784F29">
      <w:pPr>
        <w:spacing w:after="0"/>
        <w:rPr>
          <w:rFonts w:eastAsia="Calibri" w:cs="Times New Roman"/>
          <w:i/>
          <w:sz w:val="22"/>
        </w:rPr>
      </w:pPr>
    </w:p>
    <w:p w14:paraId="4B95D486" w14:textId="4A7DA003" w:rsidR="00784F29" w:rsidRPr="00784F29" w:rsidRDefault="00784F29" w:rsidP="00784F29">
      <w:pPr>
        <w:spacing w:after="0"/>
        <w:ind w:firstLine="426"/>
        <w:rPr>
          <w:rFonts w:eastAsia="Calibri" w:cs="Times New Roman"/>
          <w:sz w:val="22"/>
          <w:vertAlign w:val="subscript"/>
        </w:rPr>
      </w:pPr>
      <w:r w:rsidRPr="00784F29">
        <w:rPr>
          <w:rFonts w:eastAsia="Calibri" w:cs="Times New Roman"/>
          <w:i/>
          <w:sz w:val="22"/>
        </w:rPr>
        <w:t xml:space="preserve">Пример  3.7.1: </w:t>
      </w:r>
      <w:r w:rsidRPr="00784F29">
        <w:rPr>
          <w:rFonts w:eastAsia="Calibri" w:cs="Times New Roman"/>
          <w:sz w:val="22"/>
        </w:rPr>
        <w:t xml:space="preserve">Рассчитать ток </w:t>
      </w:r>
      <w:r w:rsidRPr="00784F29">
        <w:rPr>
          <w:rFonts w:eastAsia="Calibri" w:cs="Times New Roman"/>
          <w:sz w:val="22"/>
          <w:lang w:val="en-US"/>
        </w:rPr>
        <w:t>I</w:t>
      </w:r>
      <w:r w:rsidRPr="00784F29">
        <w:rPr>
          <w:rFonts w:eastAsia="Calibri" w:cs="Times New Roman"/>
          <w:sz w:val="22"/>
          <w:vertAlign w:val="subscript"/>
        </w:rPr>
        <w:t>3</w:t>
      </w:r>
      <w:r w:rsidRPr="00784F29">
        <w:rPr>
          <w:rFonts w:eastAsia="Calibri" w:cs="Times New Roman"/>
          <w:sz w:val="22"/>
        </w:rPr>
        <w:t xml:space="preserve"> методом эквивалентного генератора, если  </w:t>
      </w:r>
      <w:r w:rsidRPr="00784F29">
        <w:rPr>
          <w:rFonts w:eastAsia="Calibri" w:cs="Times New Roman"/>
          <w:i/>
          <w:sz w:val="22"/>
          <w:lang w:val="en-US"/>
        </w:rPr>
        <w:t>E</w:t>
      </w:r>
      <w:r w:rsidRPr="00784F29">
        <w:rPr>
          <w:rFonts w:eastAsia="Calibri" w:cs="Times New Roman"/>
          <w:i/>
          <w:sz w:val="22"/>
          <w:vertAlign w:val="subscript"/>
        </w:rPr>
        <w:t xml:space="preserve">1 </w:t>
      </w:r>
      <w:r w:rsidRPr="00784F29">
        <w:rPr>
          <w:rFonts w:eastAsia="Calibri" w:cs="Times New Roman"/>
          <w:i/>
          <w:sz w:val="22"/>
        </w:rPr>
        <w:t xml:space="preserve">= 100 В, </w:t>
      </w:r>
      <w:r w:rsidRPr="00784F29">
        <w:rPr>
          <w:rFonts w:eastAsia="Calibri" w:cs="Times New Roman"/>
          <w:i/>
          <w:sz w:val="22"/>
          <w:lang w:val="en-US"/>
        </w:rPr>
        <w:t>E</w:t>
      </w:r>
      <w:r w:rsidRPr="00784F29">
        <w:rPr>
          <w:rFonts w:eastAsia="Calibri" w:cs="Times New Roman"/>
          <w:i/>
          <w:sz w:val="22"/>
          <w:vertAlign w:val="subscript"/>
        </w:rPr>
        <w:t xml:space="preserve">2  </w:t>
      </w:r>
      <w:r w:rsidRPr="00784F29">
        <w:rPr>
          <w:rFonts w:eastAsia="Calibri" w:cs="Times New Roman"/>
          <w:i/>
          <w:sz w:val="22"/>
        </w:rPr>
        <w:t>= 200 В,</w:t>
      </w:r>
      <w:r w:rsidRPr="00784F29">
        <w:rPr>
          <w:rFonts w:eastAsia="Calibri" w:cs="Times New Roman"/>
          <w:i/>
          <w:sz w:val="22"/>
          <w:vertAlign w:val="subscript"/>
        </w:rPr>
        <w:t xml:space="preserve">   </w:t>
      </w:r>
      <w:r w:rsidRPr="00784F29">
        <w:rPr>
          <w:rFonts w:eastAsia="Calibri" w:cs="Times New Roman"/>
          <w:i/>
          <w:sz w:val="22"/>
          <w:lang w:val="en-US"/>
        </w:rPr>
        <w:t>R</w:t>
      </w:r>
      <w:r w:rsidRPr="00784F29">
        <w:rPr>
          <w:rFonts w:eastAsia="Calibri" w:cs="Times New Roman"/>
          <w:i/>
          <w:sz w:val="22"/>
          <w:vertAlign w:val="subscript"/>
          <w:lang w:val="en-US"/>
        </w:rPr>
        <w:t>i</w:t>
      </w:r>
      <w:r w:rsidRPr="00784F29">
        <w:rPr>
          <w:rFonts w:eastAsia="Calibri" w:cs="Times New Roman"/>
          <w:i/>
          <w:sz w:val="22"/>
          <w:vertAlign w:val="subscript"/>
        </w:rPr>
        <w:t xml:space="preserve">1 </w:t>
      </w:r>
      <w:r w:rsidRPr="00784F29">
        <w:rPr>
          <w:rFonts w:eastAsia="Calibri" w:cs="Times New Roman"/>
          <w:i/>
          <w:sz w:val="22"/>
        </w:rPr>
        <w:t>=</w:t>
      </w:r>
      <w:r w:rsidRPr="00784F29">
        <w:rPr>
          <w:rFonts w:eastAsia="Calibri" w:cs="Times New Roman"/>
          <w:i/>
          <w:sz w:val="22"/>
          <w:vertAlign w:val="subscript"/>
        </w:rPr>
        <w:t xml:space="preserve">  </w:t>
      </w:r>
      <w:r w:rsidRPr="00784F29">
        <w:rPr>
          <w:rFonts w:eastAsia="Calibri" w:cs="Times New Roman"/>
          <w:i/>
          <w:sz w:val="22"/>
          <w:lang w:val="en-US"/>
        </w:rPr>
        <w:t>R</w:t>
      </w:r>
      <w:r w:rsidRPr="00784F29">
        <w:rPr>
          <w:rFonts w:eastAsia="Calibri" w:cs="Times New Roman"/>
          <w:i/>
          <w:sz w:val="22"/>
          <w:vertAlign w:val="subscript"/>
          <w:lang w:val="en-US"/>
        </w:rPr>
        <w:t>i</w:t>
      </w:r>
      <w:r w:rsidRPr="00784F29">
        <w:rPr>
          <w:rFonts w:eastAsia="Calibri" w:cs="Times New Roman"/>
          <w:i/>
          <w:sz w:val="22"/>
          <w:vertAlign w:val="subscript"/>
        </w:rPr>
        <w:t xml:space="preserve">2 </w:t>
      </w:r>
      <w:r w:rsidRPr="00784F29">
        <w:rPr>
          <w:rFonts w:eastAsia="Calibri" w:cs="Times New Roman"/>
          <w:i/>
          <w:sz w:val="22"/>
        </w:rPr>
        <w:t>=</w:t>
      </w:r>
      <w:r w:rsidRPr="00784F29">
        <w:rPr>
          <w:rFonts w:eastAsia="Calibri" w:cs="Times New Roman"/>
          <w:i/>
          <w:sz w:val="22"/>
          <w:vertAlign w:val="subscript"/>
        </w:rPr>
        <w:t xml:space="preserve"> </w:t>
      </w:r>
      <w:r w:rsidRPr="00784F29">
        <w:rPr>
          <w:rFonts w:eastAsia="Calibri" w:cs="Times New Roman"/>
          <w:i/>
          <w:sz w:val="22"/>
        </w:rPr>
        <w:t>2 Ом,</w:t>
      </w:r>
      <w:r w:rsidRPr="00784F29">
        <w:rPr>
          <w:rFonts w:eastAsia="Calibri" w:cs="Times New Roman"/>
          <w:i/>
          <w:sz w:val="22"/>
          <w:vertAlign w:val="subscript"/>
        </w:rPr>
        <w:t xml:space="preserve">   </w:t>
      </w:r>
      <w:r w:rsidRPr="00784F29">
        <w:rPr>
          <w:rFonts w:eastAsia="Calibri" w:cs="Times New Roman"/>
          <w:i/>
          <w:sz w:val="22"/>
          <w:lang w:val="en-US"/>
        </w:rPr>
        <w:t>R</w:t>
      </w:r>
      <w:r w:rsidRPr="00784F29">
        <w:rPr>
          <w:rFonts w:eastAsia="Calibri" w:cs="Times New Roman"/>
          <w:i/>
          <w:sz w:val="22"/>
          <w:vertAlign w:val="subscript"/>
        </w:rPr>
        <w:t xml:space="preserve">1 </w:t>
      </w:r>
      <w:r w:rsidRPr="00784F29">
        <w:rPr>
          <w:rFonts w:eastAsia="Calibri" w:cs="Times New Roman"/>
          <w:i/>
          <w:sz w:val="22"/>
        </w:rPr>
        <w:t>=</w:t>
      </w:r>
      <w:r w:rsidRPr="00784F29">
        <w:rPr>
          <w:rFonts w:eastAsia="Calibri" w:cs="Times New Roman"/>
          <w:i/>
          <w:sz w:val="22"/>
          <w:vertAlign w:val="subscript"/>
        </w:rPr>
        <w:t xml:space="preserve"> </w:t>
      </w:r>
      <w:r w:rsidRPr="00784F29">
        <w:rPr>
          <w:rFonts w:eastAsia="Calibri" w:cs="Times New Roman"/>
          <w:i/>
          <w:sz w:val="22"/>
        </w:rPr>
        <w:t>48 Ом,</w:t>
      </w:r>
      <w:r w:rsidRPr="00784F29">
        <w:rPr>
          <w:rFonts w:eastAsia="Calibri" w:cs="Times New Roman"/>
          <w:i/>
          <w:sz w:val="22"/>
          <w:vertAlign w:val="subscript"/>
        </w:rPr>
        <w:t xml:space="preserve">   </w:t>
      </w:r>
      <w:r w:rsidRPr="00784F29">
        <w:rPr>
          <w:rFonts w:eastAsia="Calibri" w:cs="Times New Roman"/>
          <w:i/>
          <w:sz w:val="22"/>
          <w:lang w:val="en-US"/>
        </w:rPr>
        <w:t>R</w:t>
      </w:r>
      <w:r w:rsidRPr="00784F29">
        <w:rPr>
          <w:rFonts w:eastAsia="Calibri" w:cs="Times New Roman"/>
          <w:i/>
          <w:sz w:val="22"/>
          <w:vertAlign w:val="subscript"/>
        </w:rPr>
        <w:t xml:space="preserve">2  </w:t>
      </w:r>
      <w:r w:rsidRPr="00784F29">
        <w:rPr>
          <w:rFonts w:eastAsia="Calibri" w:cs="Times New Roman"/>
          <w:i/>
          <w:sz w:val="22"/>
        </w:rPr>
        <w:t>= 18 Ом,</w:t>
      </w:r>
      <w:r w:rsidRPr="00784F29">
        <w:rPr>
          <w:rFonts w:eastAsia="Calibri" w:cs="Times New Roman"/>
          <w:i/>
          <w:sz w:val="22"/>
          <w:vertAlign w:val="subscript"/>
        </w:rPr>
        <w:t xml:space="preserve">     </w:t>
      </w:r>
      <w:r w:rsidRPr="00784F29">
        <w:rPr>
          <w:rFonts w:eastAsia="Calibri" w:cs="Times New Roman"/>
          <w:i/>
          <w:sz w:val="22"/>
          <w:lang w:val="en-US"/>
        </w:rPr>
        <w:t>R</w:t>
      </w:r>
      <w:r w:rsidRPr="00784F29">
        <w:rPr>
          <w:rFonts w:eastAsia="Calibri" w:cs="Times New Roman"/>
          <w:i/>
          <w:sz w:val="22"/>
          <w:vertAlign w:val="subscript"/>
        </w:rPr>
        <w:t xml:space="preserve">3 </w:t>
      </w:r>
      <w:r w:rsidRPr="00784F29">
        <w:rPr>
          <w:rFonts w:eastAsia="Calibri" w:cs="Times New Roman"/>
          <w:i/>
          <w:sz w:val="22"/>
        </w:rPr>
        <w:t xml:space="preserve">= 20 Ом,   </w:t>
      </w:r>
      <w:r w:rsidRPr="00784F29">
        <w:rPr>
          <w:rFonts w:eastAsia="Calibri" w:cs="Times New Roman"/>
          <w:i/>
          <w:sz w:val="22"/>
          <w:lang w:val="en-US"/>
        </w:rPr>
        <w:t>R</w:t>
      </w:r>
      <w:r w:rsidRPr="00784F29">
        <w:rPr>
          <w:rFonts w:eastAsia="Calibri" w:cs="Times New Roman"/>
          <w:i/>
          <w:sz w:val="22"/>
          <w:vertAlign w:val="subscript"/>
        </w:rPr>
        <w:t xml:space="preserve">4 </w:t>
      </w:r>
      <w:r w:rsidRPr="00784F29">
        <w:rPr>
          <w:rFonts w:eastAsia="Calibri" w:cs="Times New Roman"/>
          <w:i/>
          <w:sz w:val="22"/>
        </w:rPr>
        <w:t>= 80 Ом.</w:t>
      </w:r>
      <w:r w:rsidRPr="00784F29">
        <w:rPr>
          <w:rFonts w:eastAsia="Calibri" w:cs="Times New Roman"/>
          <w:sz w:val="22"/>
        </w:rPr>
        <w:t xml:space="preserve">  Схема цепи представлена на рисунке 3.7.1.</w:t>
      </w:r>
    </w:p>
    <w:p w14:paraId="4E06F84A" w14:textId="77777777" w:rsidR="00784F29" w:rsidRPr="00784F29" w:rsidRDefault="00784F29" w:rsidP="00784F29">
      <w:pPr>
        <w:spacing w:after="0"/>
        <w:ind w:left="4248"/>
        <w:rPr>
          <w:rFonts w:eastAsia="Calibri" w:cs="Times New Roman"/>
          <w:sz w:val="22"/>
        </w:rPr>
      </w:pPr>
      <w:r w:rsidRPr="00784F29">
        <w:rPr>
          <w:rFonts w:eastAsia="Calibri" w:cs="Times New Roman"/>
          <w:sz w:val="22"/>
        </w:rPr>
        <w:t xml:space="preserve">                                                                                 </w:t>
      </w:r>
    </w:p>
    <w:p w14:paraId="7C700007" w14:textId="77777777" w:rsidR="00784F29" w:rsidRPr="00784F29" w:rsidRDefault="00784F29" w:rsidP="00784F29">
      <w:pPr>
        <w:spacing w:after="0"/>
        <w:ind w:left="4248"/>
        <w:rPr>
          <w:rFonts w:eastAsia="Calibri" w:cs="Times New Roman"/>
          <w:sz w:val="22"/>
        </w:rPr>
      </w:pPr>
      <w:r w:rsidRPr="00784F29">
        <w:rPr>
          <w:rFonts w:eastAsia="Calibri" w:cs="Times New Roman"/>
          <w:sz w:val="22"/>
        </w:rPr>
        <w:t xml:space="preserve">           Рисунок 3.7.1</w:t>
      </w:r>
    </w:p>
    <w:p w14:paraId="6FBE01E1" w14:textId="77777777" w:rsidR="00784F29" w:rsidRPr="00784F29" w:rsidRDefault="00784F29" w:rsidP="00784F29">
      <w:pPr>
        <w:spacing w:after="0"/>
        <w:ind w:firstLine="426"/>
        <w:rPr>
          <w:rFonts w:eastAsia="Calibri" w:cs="Times New Roman"/>
          <w:i/>
          <w:sz w:val="22"/>
        </w:rPr>
      </w:pPr>
      <w:r w:rsidRPr="00784F29">
        <w:rPr>
          <w:rFonts w:eastAsia="Calibri" w:cs="Times New Roman"/>
          <w:noProof/>
          <w:sz w:val="22"/>
        </w:rPr>
        <w:object w:dxaOrig="1440" w:dyaOrig="1440" w14:anchorId="3BEBB637">
          <v:shape id="_x0000_s1035" type="#_x0000_t75" style="position:absolute;left:0;text-align:left;margin-left:330.5pt;margin-top:12.5pt;width:131.4pt;height:85.65pt;z-index:251669504">
            <v:imagedata r:id="rId117" o:title=""/>
            <w10:wrap type="square"/>
          </v:shape>
          <o:OLEObject Type="Embed" ProgID="Visio.Drawing.11" ShapeID="_x0000_s1035" DrawAspect="Content" ObjectID="_1790498155" r:id="rId118"/>
        </w:object>
      </w:r>
      <w:r w:rsidRPr="00784F29">
        <w:rPr>
          <w:rFonts w:eastAsia="Calibri" w:cs="Times New Roman"/>
          <w:i/>
          <w:sz w:val="22"/>
        </w:rPr>
        <w:t xml:space="preserve">Решение </w:t>
      </w:r>
    </w:p>
    <w:p w14:paraId="675AFFF5" w14:textId="77777777" w:rsidR="00784F29" w:rsidRPr="00784F29" w:rsidRDefault="00784F29" w:rsidP="00784F29">
      <w:pPr>
        <w:spacing w:after="0"/>
        <w:ind w:firstLine="426"/>
        <w:rPr>
          <w:rFonts w:eastAsia="Calibri" w:cs="Times New Roman"/>
          <w:sz w:val="22"/>
        </w:rPr>
      </w:pPr>
      <w:r w:rsidRPr="00784F29">
        <w:rPr>
          <w:rFonts w:eastAsia="Calibri" w:cs="Times New Roman"/>
          <w:sz w:val="22"/>
        </w:rPr>
        <w:t xml:space="preserve">Разомкнем ветвь с сопротивлениями </w:t>
      </w:r>
      <w:r w:rsidRPr="00784F29">
        <w:rPr>
          <w:rFonts w:eastAsia="Calibri" w:cs="Times New Roman"/>
          <w:i/>
          <w:sz w:val="22"/>
          <w:lang w:val="en-US"/>
        </w:rPr>
        <w:t>R</w:t>
      </w:r>
      <w:r w:rsidRPr="00784F29">
        <w:rPr>
          <w:rFonts w:eastAsia="Calibri" w:cs="Times New Roman"/>
          <w:i/>
          <w:sz w:val="22"/>
          <w:vertAlign w:val="subscript"/>
        </w:rPr>
        <w:t>3</w:t>
      </w:r>
      <w:r w:rsidRPr="00784F29">
        <w:rPr>
          <w:rFonts w:eastAsia="Calibri" w:cs="Times New Roman"/>
          <w:sz w:val="22"/>
        </w:rPr>
        <w:t xml:space="preserve"> и </w:t>
      </w:r>
      <w:r w:rsidRPr="00784F29">
        <w:rPr>
          <w:rFonts w:eastAsia="Calibri" w:cs="Times New Roman"/>
          <w:i/>
          <w:sz w:val="22"/>
          <w:lang w:val="en-US"/>
        </w:rPr>
        <w:t>R</w:t>
      </w:r>
      <w:r w:rsidRPr="00784F29">
        <w:rPr>
          <w:rFonts w:eastAsia="Calibri" w:cs="Times New Roman"/>
          <w:i/>
          <w:sz w:val="22"/>
          <w:vertAlign w:val="subscript"/>
        </w:rPr>
        <w:t>4</w:t>
      </w:r>
      <w:r w:rsidRPr="00784F29">
        <w:rPr>
          <w:rFonts w:eastAsia="Calibri" w:cs="Times New Roman"/>
          <w:sz w:val="22"/>
        </w:rPr>
        <w:t xml:space="preserve">. Ток в них одинаковый, так как соединение последовательное. </w:t>
      </w:r>
    </w:p>
    <w:p w14:paraId="291A5783" w14:textId="77777777" w:rsidR="00784F29" w:rsidRPr="00784F29" w:rsidRDefault="00784F29" w:rsidP="00784F29">
      <w:pPr>
        <w:spacing w:after="0"/>
        <w:ind w:firstLine="426"/>
        <w:rPr>
          <w:rFonts w:eastAsia="Calibri" w:cs="Times New Roman"/>
          <w:sz w:val="22"/>
        </w:rPr>
      </w:pPr>
      <w:r w:rsidRPr="00784F29">
        <w:rPr>
          <w:rFonts w:eastAsia="Calibri" w:cs="Times New Roman"/>
          <w:sz w:val="22"/>
        </w:rPr>
        <w:t>Определим эквивалентную ЭДС:</w:t>
      </w:r>
    </w:p>
    <w:p w14:paraId="729BF994" w14:textId="77777777" w:rsidR="00784F29" w:rsidRPr="00784F29" w:rsidRDefault="00784F29" w:rsidP="00784F29">
      <w:pPr>
        <w:spacing w:after="0"/>
        <w:rPr>
          <w:rFonts w:eastAsia="Calibri" w:cs="Times New Roman"/>
          <w:i/>
          <w:sz w:val="22"/>
        </w:rPr>
      </w:pPr>
      <w:r w:rsidRPr="00784F29">
        <w:rPr>
          <w:rFonts w:eastAsia="Calibri" w:cs="Times New Roman"/>
          <w:position w:val="-28"/>
          <w:sz w:val="22"/>
        </w:rPr>
        <w:object w:dxaOrig="3640" w:dyaOrig="660" w14:anchorId="6F5C0333">
          <v:shape id="_x0000_i1130" type="#_x0000_t75" style="width:181.8pt;height:33pt" o:ole="">
            <v:imagedata r:id="rId119" o:title=""/>
          </v:shape>
          <o:OLEObject Type="Embed" ProgID="Equation.3" ShapeID="_x0000_i1130" DrawAspect="Content" ObjectID="_1790498139" r:id="rId120"/>
        </w:object>
      </w:r>
    </w:p>
    <w:p w14:paraId="64C29D6C" w14:textId="77777777" w:rsidR="00784F29" w:rsidRPr="00784F29" w:rsidRDefault="00784F29" w:rsidP="00784F29">
      <w:pPr>
        <w:widowControl w:val="0"/>
        <w:autoSpaceDE w:val="0"/>
        <w:autoSpaceDN w:val="0"/>
        <w:adjustRightInd w:val="0"/>
        <w:spacing w:after="0"/>
        <w:jc w:val="both"/>
        <w:rPr>
          <w:rFonts w:eastAsia="Calibri" w:cs="Times New Roman"/>
          <w:i/>
          <w:iCs/>
          <w:sz w:val="22"/>
          <w:vertAlign w:val="subscript"/>
          <w:lang w:val="en-US"/>
        </w:rPr>
      </w:pPr>
      <w:r w:rsidRPr="00784F29">
        <w:rPr>
          <w:rFonts w:eastAsia="Calibri" w:cs="Times New Roman"/>
          <w:position w:val="-10"/>
          <w:sz w:val="22"/>
        </w:rPr>
        <w:object w:dxaOrig="2700" w:dyaOrig="320" w14:anchorId="37F3AA32">
          <v:shape id="_x0000_i1131" type="#_x0000_t75" style="width:135pt;height:16.2pt" o:ole="">
            <v:imagedata r:id="rId121" o:title=""/>
          </v:shape>
          <o:OLEObject Type="Embed" ProgID="Equation.3" ShapeID="_x0000_i1131" DrawAspect="Content" ObjectID="_1790498140" r:id="rId122"/>
        </w:object>
      </w:r>
      <w:r w:rsidRPr="00784F29">
        <w:rPr>
          <w:rFonts w:eastAsia="Calibri" w:cs="Times New Roman"/>
          <w:i/>
          <w:iCs/>
          <w:position w:val="-6"/>
          <w:sz w:val="22"/>
          <w:vertAlign w:val="subscript"/>
        </w:rPr>
        <w:object w:dxaOrig="300" w:dyaOrig="240" w14:anchorId="19D524F2">
          <v:shape id="_x0000_i1132" type="#_x0000_t75" style="width:15pt;height:12pt" o:ole="">
            <v:imagedata r:id="rId123" o:title=""/>
          </v:shape>
          <o:OLEObject Type="Embed" ProgID="Equation.3" ShapeID="_x0000_i1132" DrawAspect="Content" ObjectID="_1790498141" r:id="rId124"/>
        </w:object>
      </w:r>
    </w:p>
    <w:p w14:paraId="191E1F6A" w14:textId="77777777" w:rsidR="00784F29" w:rsidRPr="00784F29" w:rsidRDefault="00784F29" w:rsidP="00784F29">
      <w:pPr>
        <w:widowControl w:val="0"/>
        <w:autoSpaceDE w:val="0"/>
        <w:autoSpaceDN w:val="0"/>
        <w:adjustRightInd w:val="0"/>
        <w:spacing w:after="0"/>
        <w:jc w:val="both"/>
        <w:rPr>
          <w:rFonts w:eastAsia="Calibri" w:cs="Times New Roman"/>
          <w:i/>
          <w:iCs/>
          <w:sz w:val="22"/>
          <w:vertAlign w:val="subscript"/>
        </w:rPr>
      </w:pPr>
      <w:r w:rsidRPr="00784F29">
        <w:rPr>
          <w:rFonts w:eastAsia="Calibri" w:cs="Times New Roman"/>
          <w:i/>
          <w:iCs/>
          <w:position w:val="-10"/>
          <w:sz w:val="22"/>
          <w:vertAlign w:val="subscript"/>
        </w:rPr>
        <w:object w:dxaOrig="5040" w:dyaOrig="320" w14:anchorId="20F71728">
          <v:shape id="_x0000_i1133" type="#_x0000_t75" style="width:252pt;height:16.2pt" o:ole="">
            <v:imagedata r:id="rId125" o:title=""/>
          </v:shape>
          <o:OLEObject Type="Embed" ProgID="Equation.3" ShapeID="_x0000_i1133" DrawAspect="Content" ObjectID="_1790498142" r:id="rId126"/>
        </w:object>
      </w:r>
    </w:p>
    <w:p w14:paraId="33A7DD8E" w14:textId="77777777" w:rsidR="00784F29" w:rsidRPr="00784F29" w:rsidRDefault="00784F29" w:rsidP="00784F29">
      <w:pPr>
        <w:spacing w:after="0"/>
        <w:ind w:firstLine="426"/>
        <w:rPr>
          <w:rFonts w:eastAsia="Calibri" w:cs="Times New Roman"/>
          <w:iCs/>
          <w:sz w:val="22"/>
        </w:rPr>
      </w:pPr>
      <w:r w:rsidRPr="00784F29">
        <w:rPr>
          <w:rFonts w:eastAsia="Calibri" w:cs="Times New Roman"/>
          <w:noProof/>
          <w:sz w:val="22"/>
        </w:rPr>
        <w:object w:dxaOrig="1440" w:dyaOrig="1440" w14:anchorId="5CBA3A50">
          <v:shape id="_x0000_s1033" type="#_x0000_t75" style="position:absolute;left:0;text-align:left;margin-left:354.6pt;margin-top:15.15pt;width:99.75pt;height:90pt;z-index:251667456">
            <v:imagedata r:id="rId127" o:title=""/>
            <w10:wrap type="square"/>
          </v:shape>
          <o:OLEObject Type="Embed" ProgID="Visio.Drawing.11" ShapeID="_x0000_s1033" DrawAspect="Content" ObjectID="_1790498156" r:id="rId128"/>
        </w:object>
      </w:r>
      <w:r w:rsidRPr="00784F29">
        <w:rPr>
          <w:rFonts w:eastAsia="Calibri" w:cs="Times New Roman"/>
          <w:iCs/>
          <w:sz w:val="22"/>
        </w:rPr>
        <w:t xml:space="preserve">Определим эквивалентное сопротивление. Отключаем ветвь с сопротивлением </w:t>
      </w:r>
      <w:r w:rsidRPr="00784F29">
        <w:rPr>
          <w:rFonts w:eastAsia="Calibri" w:cs="Times New Roman"/>
          <w:i/>
          <w:iCs/>
          <w:sz w:val="22"/>
          <w:lang w:val="en-US"/>
        </w:rPr>
        <w:t>R</w:t>
      </w:r>
      <w:proofErr w:type="gramStart"/>
      <w:r w:rsidRPr="00784F29">
        <w:rPr>
          <w:rFonts w:eastAsia="Calibri" w:cs="Times New Roman"/>
          <w:i/>
          <w:iCs/>
          <w:sz w:val="22"/>
          <w:vertAlign w:val="subscript"/>
        </w:rPr>
        <w:t xml:space="preserve">34 </w:t>
      </w:r>
      <w:r w:rsidRPr="00784F29">
        <w:rPr>
          <w:rFonts w:eastAsia="Calibri" w:cs="Times New Roman"/>
          <w:iCs/>
          <w:sz w:val="22"/>
          <w:vertAlign w:val="subscript"/>
        </w:rPr>
        <w:t>,</w:t>
      </w:r>
      <w:proofErr w:type="gramEnd"/>
      <w:r w:rsidRPr="00784F29">
        <w:rPr>
          <w:rFonts w:eastAsia="Calibri" w:cs="Times New Roman"/>
          <w:iCs/>
          <w:sz w:val="22"/>
          <w:vertAlign w:val="subscript"/>
        </w:rPr>
        <w:t xml:space="preserve"> </w:t>
      </w:r>
      <w:r w:rsidRPr="00784F29">
        <w:rPr>
          <w:rFonts w:eastAsia="Calibri" w:cs="Times New Roman"/>
          <w:iCs/>
          <w:sz w:val="22"/>
        </w:rPr>
        <w:t>и определяем полное сопротивление полученной цепи.</w:t>
      </w:r>
    </w:p>
    <w:p w14:paraId="49EB6554" w14:textId="77777777" w:rsidR="00784F29" w:rsidRPr="00784F29" w:rsidRDefault="00784F29" w:rsidP="00784F29">
      <w:pPr>
        <w:spacing w:after="0"/>
        <w:rPr>
          <w:rFonts w:eastAsia="Calibri" w:cs="Times New Roman"/>
          <w:i/>
          <w:iCs/>
          <w:sz w:val="22"/>
          <w:vertAlign w:val="subscript"/>
        </w:rPr>
      </w:pPr>
      <w:r w:rsidRPr="00784F29">
        <w:rPr>
          <w:rFonts w:eastAsia="Calibri" w:cs="Times New Roman"/>
          <w:i/>
          <w:iCs/>
          <w:position w:val="-12"/>
          <w:sz w:val="22"/>
          <w:vertAlign w:val="subscript"/>
        </w:rPr>
        <w:object w:dxaOrig="2200" w:dyaOrig="340" w14:anchorId="424018B2">
          <v:shape id="_x0000_i1134" type="#_x0000_t75" style="width:109.8pt;height:16.8pt" o:ole="">
            <v:imagedata r:id="rId129" o:title=""/>
          </v:shape>
          <o:OLEObject Type="Embed" ProgID="Equation.3" ShapeID="_x0000_i1134" DrawAspect="Content" ObjectID="_1790498143" r:id="rId130"/>
        </w:object>
      </w:r>
    </w:p>
    <w:p w14:paraId="669B3210" w14:textId="77777777" w:rsidR="00784F29" w:rsidRPr="00784F29" w:rsidRDefault="00784F29" w:rsidP="00784F29">
      <w:pPr>
        <w:spacing w:after="0"/>
        <w:rPr>
          <w:rFonts w:eastAsia="Calibri" w:cs="Times New Roman"/>
          <w:i/>
          <w:iCs/>
          <w:sz w:val="22"/>
          <w:vertAlign w:val="subscript"/>
        </w:rPr>
      </w:pPr>
      <w:r w:rsidRPr="00784F29">
        <w:rPr>
          <w:rFonts w:eastAsia="Calibri" w:cs="Times New Roman"/>
          <w:i/>
          <w:iCs/>
          <w:position w:val="-12"/>
          <w:sz w:val="22"/>
          <w:vertAlign w:val="subscript"/>
        </w:rPr>
        <w:object w:dxaOrig="2299" w:dyaOrig="340" w14:anchorId="3000433A">
          <v:shape id="_x0000_i1135" type="#_x0000_t75" style="width:115.2pt;height:16.8pt" o:ole="">
            <v:imagedata r:id="rId131" o:title=""/>
          </v:shape>
          <o:OLEObject Type="Embed" ProgID="Equation.3" ShapeID="_x0000_i1135" DrawAspect="Content" ObjectID="_1790498144" r:id="rId132"/>
        </w:object>
      </w:r>
    </w:p>
    <w:p w14:paraId="6ADC74E3" w14:textId="77777777" w:rsidR="00784F29" w:rsidRPr="00784F29" w:rsidRDefault="00784F29" w:rsidP="00784F29">
      <w:pPr>
        <w:spacing w:after="0"/>
        <w:rPr>
          <w:rFonts w:eastAsia="Calibri" w:cs="Times New Roman"/>
          <w:i/>
          <w:iCs/>
          <w:sz w:val="22"/>
        </w:rPr>
      </w:pPr>
      <w:r w:rsidRPr="00784F29">
        <w:rPr>
          <w:rFonts w:eastAsia="Calibri" w:cs="Times New Roman"/>
          <w:i/>
          <w:iCs/>
          <w:position w:val="-30"/>
          <w:sz w:val="22"/>
          <w:vertAlign w:val="subscript"/>
        </w:rPr>
        <w:object w:dxaOrig="3320" w:dyaOrig="680" w14:anchorId="151FC464">
          <v:shape id="_x0000_i1136" type="#_x0000_t75" style="width:166.2pt;height:34.2pt" o:ole="">
            <v:imagedata r:id="rId133" o:title=""/>
          </v:shape>
          <o:OLEObject Type="Embed" ProgID="Equation.3" ShapeID="_x0000_i1136" DrawAspect="Content" ObjectID="_1790498145" r:id="rId134"/>
        </w:object>
      </w:r>
    </w:p>
    <w:p w14:paraId="267D29F1" w14:textId="77777777" w:rsidR="00784F29" w:rsidRPr="00784F29" w:rsidRDefault="00784F29" w:rsidP="00784F29">
      <w:pPr>
        <w:widowControl w:val="0"/>
        <w:autoSpaceDE w:val="0"/>
        <w:autoSpaceDN w:val="0"/>
        <w:adjustRightInd w:val="0"/>
        <w:spacing w:after="0"/>
        <w:jc w:val="both"/>
        <w:rPr>
          <w:rFonts w:eastAsia="Calibri" w:cs="Times New Roman"/>
          <w:sz w:val="22"/>
        </w:rPr>
      </w:pPr>
      <w:r w:rsidRPr="00784F29">
        <w:rPr>
          <w:rFonts w:eastAsia="Calibri" w:cs="Times New Roman"/>
          <w:iCs/>
          <w:sz w:val="22"/>
        </w:rPr>
        <w:t xml:space="preserve">Тогда ток в ветви: </w:t>
      </w:r>
      <w:r w:rsidRPr="00784F29">
        <w:rPr>
          <w:rFonts w:eastAsia="Calibri" w:cs="Times New Roman"/>
          <w:position w:val="-28"/>
          <w:sz w:val="22"/>
        </w:rPr>
        <w:object w:dxaOrig="3060" w:dyaOrig="660" w14:anchorId="7EBDEC44">
          <v:shape id="_x0000_i1137" type="#_x0000_t75" style="width:153pt;height:33pt" o:ole="">
            <v:imagedata r:id="rId135" o:title=""/>
          </v:shape>
          <o:OLEObject Type="Embed" ProgID="Equation.3" ShapeID="_x0000_i1137" DrawAspect="Content" ObjectID="_1790498146" r:id="rId136"/>
        </w:object>
      </w:r>
    </w:p>
    <w:p w14:paraId="3B8F30F4" w14:textId="77777777"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F29"/>
    <w:rsid w:val="006C0B77"/>
    <w:rsid w:val="00784F29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  <w14:docId w14:val="66F0810D"/>
  <w15:chartTrackingRefBased/>
  <w15:docId w15:val="{ABF065C0-560F-4EF3-9C8A-DD0728EAA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7.wmf"/><Relationship Id="rId21" Type="http://schemas.openxmlformats.org/officeDocument/2006/relationships/oleObject" Target="embeddings/oleObject8.bin"/><Relationship Id="rId42" Type="http://schemas.openxmlformats.org/officeDocument/2006/relationships/image" Target="media/image20.wmf"/><Relationship Id="rId63" Type="http://schemas.openxmlformats.org/officeDocument/2006/relationships/oleObject" Target="embeddings/oleObject25.bin"/><Relationship Id="rId84" Type="http://schemas.openxmlformats.org/officeDocument/2006/relationships/image" Target="media/image41.wmf"/><Relationship Id="rId138" Type="http://schemas.openxmlformats.org/officeDocument/2006/relationships/theme" Target="theme/theme1.xml"/><Relationship Id="rId16" Type="http://schemas.openxmlformats.org/officeDocument/2006/relationships/image" Target="media/image7.wmf"/><Relationship Id="rId107" Type="http://schemas.openxmlformats.org/officeDocument/2006/relationships/oleObject" Target="embeddings/oleObject41.bin"/><Relationship Id="rId11" Type="http://schemas.openxmlformats.org/officeDocument/2006/relationships/oleObject" Target="embeddings/oleObject3.bin"/><Relationship Id="rId32" Type="http://schemas.openxmlformats.org/officeDocument/2006/relationships/image" Target="media/image15.wmf"/><Relationship Id="rId37" Type="http://schemas.openxmlformats.org/officeDocument/2006/relationships/oleObject" Target="embeddings/Microsoft_Visio_2003-2010_Drawing2.vsd"/><Relationship Id="rId53" Type="http://schemas.openxmlformats.org/officeDocument/2006/relationships/oleObject" Target="embeddings/oleObject20.bin"/><Relationship Id="rId58" Type="http://schemas.openxmlformats.org/officeDocument/2006/relationships/image" Target="media/image28.wmf"/><Relationship Id="rId74" Type="http://schemas.openxmlformats.org/officeDocument/2006/relationships/image" Target="media/image36.wmf"/><Relationship Id="rId79" Type="http://schemas.openxmlformats.org/officeDocument/2006/relationships/oleObject" Target="embeddings/oleObject32.bin"/><Relationship Id="rId102" Type="http://schemas.openxmlformats.org/officeDocument/2006/relationships/image" Target="media/image50.wmf"/><Relationship Id="rId123" Type="http://schemas.openxmlformats.org/officeDocument/2006/relationships/image" Target="media/image60.wmf"/><Relationship Id="rId128" Type="http://schemas.openxmlformats.org/officeDocument/2006/relationships/oleObject" Target="embeddings/Microsoft_Visio_2003-2010_Drawing14.vsd"/><Relationship Id="rId5" Type="http://schemas.openxmlformats.org/officeDocument/2006/relationships/oleObject" Target="embeddings/Microsoft_Visio_2003-2010_Drawing.vsd"/><Relationship Id="rId90" Type="http://schemas.openxmlformats.org/officeDocument/2006/relationships/image" Target="media/image44.emf"/><Relationship Id="rId95" Type="http://schemas.openxmlformats.org/officeDocument/2006/relationships/oleObject" Target="embeddings/Microsoft_Visio_2003-2010_Drawing8.vsd"/><Relationship Id="rId22" Type="http://schemas.openxmlformats.org/officeDocument/2006/relationships/image" Target="media/image10.emf"/><Relationship Id="rId27" Type="http://schemas.openxmlformats.org/officeDocument/2006/relationships/oleObject" Target="embeddings/oleObject10.bin"/><Relationship Id="rId43" Type="http://schemas.openxmlformats.org/officeDocument/2006/relationships/oleObject" Target="embeddings/oleObject17.bin"/><Relationship Id="rId48" Type="http://schemas.openxmlformats.org/officeDocument/2006/relationships/image" Target="media/image23.wmf"/><Relationship Id="rId64" Type="http://schemas.openxmlformats.org/officeDocument/2006/relationships/image" Target="media/image31.wmf"/><Relationship Id="rId69" Type="http://schemas.openxmlformats.org/officeDocument/2006/relationships/oleObject" Target="embeddings/Microsoft_Visio_2003-2010_Drawing5.vsd"/><Relationship Id="rId113" Type="http://schemas.openxmlformats.org/officeDocument/2006/relationships/oleObject" Target="embeddings/oleObject43.bin"/><Relationship Id="rId118" Type="http://schemas.openxmlformats.org/officeDocument/2006/relationships/oleObject" Target="embeddings/Microsoft_Visio_2003-2010_Drawing13.vsd"/><Relationship Id="rId134" Type="http://schemas.openxmlformats.org/officeDocument/2006/relationships/oleObject" Target="embeddings/oleObject51.bin"/><Relationship Id="rId80" Type="http://schemas.openxmlformats.org/officeDocument/2006/relationships/image" Target="media/image39.wmf"/><Relationship Id="rId85" Type="http://schemas.openxmlformats.org/officeDocument/2006/relationships/oleObject" Target="embeddings/oleObject34.bin"/><Relationship Id="rId12" Type="http://schemas.openxmlformats.org/officeDocument/2006/relationships/image" Target="media/image5.wmf"/><Relationship Id="rId17" Type="http://schemas.openxmlformats.org/officeDocument/2006/relationships/oleObject" Target="embeddings/oleObject6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8.wmf"/><Relationship Id="rId59" Type="http://schemas.openxmlformats.org/officeDocument/2006/relationships/oleObject" Target="embeddings/oleObject23.bin"/><Relationship Id="rId103" Type="http://schemas.openxmlformats.org/officeDocument/2006/relationships/oleObject" Target="embeddings/oleObject40.bin"/><Relationship Id="rId108" Type="http://schemas.openxmlformats.org/officeDocument/2006/relationships/image" Target="media/image53.wmf"/><Relationship Id="rId124" Type="http://schemas.openxmlformats.org/officeDocument/2006/relationships/oleObject" Target="embeddings/oleObject47.bin"/><Relationship Id="rId129" Type="http://schemas.openxmlformats.org/officeDocument/2006/relationships/image" Target="media/image63.wmf"/><Relationship Id="rId54" Type="http://schemas.openxmlformats.org/officeDocument/2006/relationships/image" Target="media/image26.wmf"/><Relationship Id="rId70" Type="http://schemas.openxmlformats.org/officeDocument/2006/relationships/image" Target="media/image34.wmf"/><Relationship Id="rId75" Type="http://schemas.openxmlformats.org/officeDocument/2006/relationships/oleObject" Target="embeddings/oleObject30.bin"/><Relationship Id="rId91" Type="http://schemas.openxmlformats.org/officeDocument/2006/relationships/oleObject" Target="embeddings/Microsoft_Visio_2003-2010_Drawing7.vsd"/><Relationship Id="rId96" Type="http://schemas.openxmlformats.org/officeDocument/2006/relationships/image" Target="media/image47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23" Type="http://schemas.openxmlformats.org/officeDocument/2006/relationships/oleObject" Target="embeddings/Microsoft_Visio_2003-2010_Drawing1.vsd"/><Relationship Id="rId28" Type="http://schemas.openxmlformats.org/officeDocument/2006/relationships/image" Target="media/image13.wmf"/><Relationship Id="rId49" Type="http://schemas.openxmlformats.org/officeDocument/2006/relationships/oleObject" Target="embeddings/oleObject18.bin"/><Relationship Id="rId114" Type="http://schemas.openxmlformats.org/officeDocument/2006/relationships/image" Target="media/image56.wmf"/><Relationship Id="rId119" Type="http://schemas.openxmlformats.org/officeDocument/2006/relationships/image" Target="media/image58.wmf"/><Relationship Id="rId44" Type="http://schemas.openxmlformats.org/officeDocument/2006/relationships/image" Target="media/image21.wmf"/><Relationship Id="rId60" Type="http://schemas.openxmlformats.org/officeDocument/2006/relationships/image" Target="media/image29.wmf"/><Relationship Id="rId65" Type="http://schemas.openxmlformats.org/officeDocument/2006/relationships/oleObject" Target="embeddings/oleObject26.bin"/><Relationship Id="rId81" Type="http://schemas.openxmlformats.org/officeDocument/2006/relationships/oleObject" Target="embeddings/oleObject33.bin"/><Relationship Id="rId86" Type="http://schemas.openxmlformats.org/officeDocument/2006/relationships/image" Target="media/image42.wmf"/><Relationship Id="rId130" Type="http://schemas.openxmlformats.org/officeDocument/2006/relationships/oleObject" Target="embeddings/oleObject49.bin"/><Relationship Id="rId135" Type="http://schemas.openxmlformats.org/officeDocument/2006/relationships/image" Target="media/image66.wmf"/><Relationship Id="rId13" Type="http://schemas.openxmlformats.org/officeDocument/2006/relationships/oleObject" Target="embeddings/oleObject4.bin"/><Relationship Id="rId18" Type="http://schemas.openxmlformats.org/officeDocument/2006/relationships/image" Target="media/image8.wmf"/><Relationship Id="rId39" Type="http://schemas.openxmlformats.org/officeDocument/2006/relationships/oleObject" Target="embeddings/oleObject15.bin"/><Relationship Id="rId109" Type="http://schemas.openxmlformats.org/officeDocument/2006/relationships/oleObject" Target="embeddings/oleObject42.bin"/><Relationship Id="rId34" Type="http://schemas.openxmlformats.org/officeDocument/2006/relationships/image" Target="media/image16.wmf"/><Relationship Id="rId50" Type="http://schemas.openxmlformats.org/officeDocument/2006/relationships/image" Target="media/image24.wmf"/><Relationship Id="rId55" Type="http://schemas.openxmlformats.org/officeDocument/2006/relationships/oleObject" Target="embeddings/oleObject21.bin"/><Relationship Id="rId76" Type="http://schemas.openxmlformats.org/officeDocument/2006/relationships/image" Target="media/image37.wmf"/><Relationship Id="rId97" Type="http://schemas.openxmlformats.org/officeDocument/2006/relationships/oleObject" Target="embeddings/oleObject38.bin"/><Relationship Id="rId104" Type="http://schemas.openxmlformats.org/officeDocument/2006/relationships/image" Target="media/image51.emf"/><Relationship Id="rId120" Type="http://schemas.openxmlformats.org/officeDocument/2006/relationships/oleObject" Target="embeddings/oleObject45.bin"/><Relationship Id="rId125" Type="http://schemas.openxmlformats.org/officeDocument/2006/relationships/image" Target="media/image61.wmf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28.bin"/><Relationship Id="rId92" Type="http://schemas.openxmlformats.org/officeDocument/2006/relationships/image" Target="media/image45.wmf"/><Relationship Id="rId2" Type="http://schemas.openxmlformats.org/officeDocument/2006/relationships/settings" Target="settings.xml"/><Relationship Id="rId29" Type="http://schemas.openxmlformats.org/officeDocument/2006/relationships/oleObject" Target="embeddings/oleObject11.bin"/><Relationship Id="rId24" Type="http://schemas.openxmlformats.org/officeDocument/2006/relationships/image" Target="media/image11.wmf"/><Relationship Id="rId40" Type="http://schemas.openxmlformats.org/officeDocument/2006/relationships/image" Target="media/image19.wmf"/><Relationship Id="rId45" Type="http://schemas.openxmlformats.org/officeDocument/2006/relationships/oleObject" Target="embeddings/Microsoft_Visio_2003-2010_Drawing3.vsd"/><Relationship Id="rId66" Type="http://schemas.openxmlformats.org/officeDocument/2006/relationships/image" Target="media/image32.wmf"/><Relationship Id="rId87" Type="http://schemas.openxmlformats.org/officeDocument/2006/relationships/oleObject" Target="embeddings/oleObject35.bin"/><Relationship Id="rId110" Type="http://schemas.openxmlformats.org/officeDocument/2006/relationships/image" Target="media/image54.emf"/><Relationship Id="rId115" Type="http://schemas.openxmlformats.org/officeDocument/2006/relationships/oleObject" Target="embeddings/oleObject44.bin"/><Relationship Id="rId131" Type="http://schemas.openxmlformats.org/officeDocument/2006/relationships/image" Target="media/image64.wmf"/><Relationship Id="rId136" Type="http://schemas.openxmlformats.org/officeDocument/2006/relationships/oleObject" Target="embeddings/oleObject52.bin"/><Relationship Id="rId61" Type="http://schemas.openxmlformats.org/officeDocument/2006/relationships/oleObject" Target="embeddings/oleObject24.bin"/><Relationship Id="rId82" Type="http://schemas.openxmlformats.org/officeDocument/2006/relationships/image" Target="media/image40.wmf"/><Relationship Id="rId19" Type="http://schemas.openxmlformats.org/officeDocument/2006/relationships/oleObject" Target="embeddings/oleObject7.bin"/><Relationship Id="rId14" Type="http://schemas.openxmlformats.org/officeDocument/2006/relationships/image" Target="media/image6.wmf"/><Relationship Id="rId30" Type="http://schemas.openxmlformats.org/officeDocument/2006/relationships/image" Target="media/image14.wmf"/><Relationship Id="rId35" Type="http://schemas.openxmlformats.org/officeDocument/2006/relationships/oleObject" Target="embeddings/oleObject14.bin"/><Relationship Id="rId56" Type="http://schemas.openxmlformats.org/officeDocument/2006/relationships/image" Target="media/image27.wmf"/><Relationship Id="rId77" Type="http://schemas.openxmlformats.org/officeDocument/2006/relationships/oleObject" Target="embeddings/oleObject31.bin"/><Relationship Id="rId100" Type="http://schemas.openxmlformats.org/officeDocument/2006/relationships/image" Target="media/image49.emf"/><Relationship Id="rId105" Type="http://schemas.openxmlformats.org/officeDocument/2006/relationships/oleObject" Target="embeddings/Microsoft_Visio_2003-2010_Drawing10.vsd"/><Relationship Id="rId126" Type="http://schemas.openxmlformats.org/officeDocument/2006/relationships/oleObject" Target="embeddings/oleObject48.bin"/><Relationship Id="rId8" Type="http://schemas.openxmlformats.org/officeDocument/2006/relationships/image" Target="media/image3.wmf"/><Relationship Id="rId51" Type="http://schemas.openxmlformats.org/officeDocument/2006/relationships/oleObject" Target="embeddings/oleObject19.bin"/><Relationship Id="rId72" Type="http://schemas.openxmlformats.org/officeDocument/2006/relationships/image" Target="media/image35.wmf"/><Relationship Id="rId93" Type="http://schemas.openxmlformats.org/officeDocument/2006/relationships/oleObject" Target="embeddings/oleObject37.bin"/><Relationship Id="rId98" Type="http://schemas.openxmlformats.org/officeDocument/2006/relationships/image" Target="media/image48.wmf"/><Relationship Id="rId121" Type="http://schemas.openxmlformats.org/officeDocument/2006/relationships/image" Target="media/image59.wmf"/><Relationship Id="rId3" Type="http://schemas.openxmlformats.org/officeDocument/2006/relationships/webSettings" Target="webSettings.xml"/><Relationship Id="rId25" Type="http://schemas.openxmlformats.org/officeDocument/2006/relationships/oleObject" Target="embeddings/oleObject9.bin"/><Relationship Id="rId46" Type="http://schemas.openxmlformats.org/officeDocument/2006/relationships/image" Target="media/image22.wmf"/><Relationship Id="rId67" Type="http://schemas.openxmlformats.org/officeDocument/2006/relationships/oleObject" Target="embeddings/oleObject27.bin"/><Relationship Id="rId116" Type="http://schemas.openxmlformats.org/officeDocument/2006/relationships/oleObject" Target="embeddings/Microsoft_Visio_2003-2010_Drawing12.vsd"/><Relationship Id="rId137" Type="http://schemas.openxmlformats.org/officeDocument/2006/relationships/fontTable" Target="fontTable.xml"/><Relationship Id="rId20" Type="http://schemas.openxmlformats.org/officeDocument/2006/relationships/image" Target="media/image9.wmf"/><Relationship Id="rId41" Type="http://schemas.openxmlformats.org/officeDocument/2006/relationships/oleObject" Target="embeddings/oleObject16.bin"/><Relationship Id="rId62" Type="http://schemas.openxmlformats.org/officeDocument/2006/relationships/image" Target="media/image30.wmf"/><Relationship Id="rId83" Type="http://schemas.openxmlformats.org/officeDocument/2006/relationships/oleObject" Target="embeddings/Microsoft_Visio_2003-2010_Drawing6.vsd"/><Relationship Id="rId88" Type="http://schemas.openxmlformats.org/officeDocument/2006/relationships/image" Target="media/image43.wmf"/><Relationship Id="rId111" Type="http://schemas.openxmlformats.org/officeDocument/2006/relationships/oleObject" Target="embeddings/Microsoft_Visio_2003-2010_Drawing11.vsd"/><Relationship Id="rId132" Type="http://schemas.openxmlformats.org/officeDocument/2006/relationships/oleObject" Target="embeddings/oleObject50.bin"/><Relationship Id="rId15" Type="http://schemas.openxmlformats.org/officeDocument/2006/relationships/oleObject" Target="embeddings/oleObject5.bin"/><Relationship Id="rId36" Type="http://schemas.openxmlformats.org/officeDocument/2006/relationships/image" Target="media/image17.emf"/><Relationship Id="rId57" Type="http://schemas.openxmlformats.org/officeDocument/2006/relationships/oleObject" Target="embeddings/oleObject22.bin"/><Relationship Id="rId106" Type="http://schemas.openxmlformats.org/officeDocument/2006/relationships/image" Target="media/image52.wmf"/><Relationship Id="rId127" Type="http://schemas.openxmlformats.org/officeDocument/2006/relationships/image" Target="media/image62.wmf"/><Relationship Id="rId10" Type="http://schemas.openxmlformats.org/officeDocument/2006/relationships/image" Target="media/image4.wmf"/><Relationship Id="rId31" Type="http://schemas.openxmlformats.org/officeDocument/2006/relationships/oleObject" Target="embeddings/oleObject12.bin"/><Relationship Id="rId52" Type="http://schemas.openxmlformats.org/officeDocument/2006/relationships/image" Target="media/image25.wmf"/><Relationship Id="rId73" Type="http://schemas.openxmlformats.org/officeDocument/2006/relationships/oleObject" Target="embeddings/oleObject29.bin"/><Relationship Id="rId78" Type="http://schemas.openxmlformats.org/officeDocument/2006/relationships/image" Target="media/image38.wmf"/><Relationship Id="rId94" Type="http://schemas.openxmlformats.org/officeDocument/2006/relationships/image" Target="media/image46.emf"/><Relationship Id="rId99" Type="http://schemas.openxmlformats.org/officeDocument/2006/relationships/oleObject" Target="embeddings/oleObject39.bin"/><Relationship Id="rId101" Type="http://schemas.openxmlformats.org/officeDocument/2006/relationships/oleObject" Target="embeddings/Microsoft_Visio_2003-2010_Drawing9.vsd"/><Relationship Id="rId122" Type="http://schemas.openxmlformats.org/officeDocument/2006/relationships/oleObject" Target="embeddings/oleObject46.bin"/><Relationship Id="rId4" Type="http://schemas.openxmlformats.org/officeDocument/2006/relationships/image" Target="media/image1.emf"/><Relationship Id="rId9" Type="http://schemas.openxmlformats.org/officeDocument/2006/relationships/oleObject" Target="embeddings/oleObject2.bin"/><Relationship Id="rId26" Type="http://schemas.openxmlformats.org/officeDocument/2006/relationships/image" Target="media/image12.wmf"/><Relationship Id="rId47" Type="http://schemas.openxmlformats.org/officeDocument/2006/relationships/oleObject" Target="embeddings/Microsoft_Visio_2003-2010_Drawing4.vsd"/><Relationship Id="rId68" Type="http://schemas.openxmlformats.org/officeDocument/2006/relationships/image" Target="media/image33.wmf"/><Relationship Id="rId89" Type="http://schemas.openxmlformats.org/officeDocument/2006/relationships/oleObject" Target="embeddings/oleObject36.bin"/><Relationship Id="rId112" Type="http://schemas.openxmlformats.org/officeDocument/2006/relationships/image" Target="media/image55.wmf"/><Relationship Id="rId133" Type="http://schemas.openxmlformats.org/officeDocument/2006/relationships/image" Target="media/image6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927</Words>
  <Characters>5288</Characters>
  <Application>Microsoft Office Word</Application>
  <DocSecurity>0</DocSecurity>
  <Lines>44</Lines>
  <Paragraphs>12</Paragraphs>
  <ScaleCrop>false</ScaleCrop>
  <Company/>
  <LinksUpToDate>false</LinksUpToDate>
  <CharactersWithSpaces>6203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2024-10-15T08:30:00Z</dcterms:created>
  <dcterms:modified xsi:type="dcterms:W3CDTF">2024-10-15T08:32:00Z</dcterms:modified>
</cp:coreProperties>
</file>